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FB" w:rsidRPr="003F7AFB" w:rsidRDefault="00DD6DFD" w:rsidP="003F7AFB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F7AFB" w:rsidRPr="003F7AFB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A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Заведующий МБДОУ №4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A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«Светлячок»   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A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______________ </w:t>
      </w:r>
      <w:proofErr w:type="spellStart"/>
      <w:r w:rsidRPr="003F7AFB">
        <w:rPr>
          <w:rFonts w:ascii="Times New Roman" w:eastAsia="Calibri" w:hAnsi="Times New Roman" w:cs="Times New Roman"/>
          <w:sz w:val="24"/>
          <w:szCs w:val="24"/>
        </w:rPr>
        <w:t>Шунина</w:t>
      </w:r>
      <w:proofErr w:type="spellEnd"/>
      <w:r w:rsidRPr="003F7AFB">
        <w:rPr>
          <w:rFonts w:ascii="Times New Roman" w:eastAsia="Calibri" w:hAnsi="Times New Roman" w:cs="Times New Roman"/>
          <w:sz w:val="24"/>
          <w:szCs w:val="24"/>
        </w:rPr>
        <w:t xml:space="preserve"> Л.М.      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A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«_____» ____________20 ___ г 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A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№ ____   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F7AFB">
        <w:rPr>
          <w:rFonts w:ascii="Times New Roman" w:eastAsia="Calibri" w:hAnsi="Times New Roman" w:cs="Times New Roman"/>
          <w:b/>
          <w:sz w:val="24"/>
          <w:szCs w:val="28"/>
        </w:rPr>
        <w:t xml:space="preserve">План-график введения Федерального государственного образовательного стандарта дошкольного образования 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F7AFB">
        <w:rPr>
          <w:rFonts w:ascii="Times New Roman" w:eastAsia="Calibri" w:hAnsi="Times New Roman" w:cs="Times New Roman"/>
          <w:b/>
          <w:sz w:val="24"/>
          <w:szCs w:val="28"/>
        </w:rPr>
        <w:t>в МБДОУ №4 «Светлячок» в 2014г.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402"/>
        <w:gridCol w:w="426"/>
        <w:gridCol w:w="321"/>
        <w:gridCol w:w="954"/>
        <w:gridCol w:w="169"/>
        <w:gridCol w:w="257"/>
        <w:gridCol w:w="318"/>
        <w:gridCol w:w="1382"/>
        <w:gridCol w:w="142"/>
        <w:gridCol w:w="353"/>
        <w:gridCol w:w="2907"/>
      </w:tblGrid>
      <w:tr w:rsidR="003F7AFB" w:rsidRPr="003F7AFB" w:rsidTr="00CD7146">
        <w:tc>
          <w:tcPr>
            <w:tcW w:w="4575" w:type="dxa"/>
            <w:gridSpan w:val="4"/>
            <w:shd w:val="clear" w:color="auto" w:fill="auto"/>
          </w:tcPr>
          <w:p w:rsidR="003F7AFB" w:rsidRPr="003F7AFB" w:rsidRDefault="003F7AFB" w:rsidP="003F7A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7AFB"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1698" w:type="dxa"/>
            <w:gridSpan w:val="4"/>
            <w:shd w:val="clear" w:color="auto" w:fill="auto"/>
          </w:tcPr>
          <w:p w:rsidR="003F7AFB" w:rsidRPr="003F7AFB" w:rsidRDefault="003F7AFB" w:rsidP="003F7A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7AFB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3F7AFB" w:rsidRPr="003F7AFB" w:rsidRDefault="003F7AFB" w:rsidP="003F7A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7AFB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7AFB">
              <w:rPr>
                <w:rFonts w:ascii="Times New Roman" w:eastAsia="Calibri" w:hAnsi="Times New Roman" w:cs="Times New Roman"/>
              </w:rPr>
              <w:t>Ожидаемые результаты</w:t>
            </w:r>
          </w:p>
        </w:tc>
      </w:tr>
      <w:tr w:rsidR="003F7AFB" w:rsidRPr="003F7AFB" w:rsidTr="00CD7146">
        <w:tc>
          <w:tcPr>
            <w:tcW w:w="11057" w:type="dxa"/>
            <w:gridSpan w:val="12"/>
            <w:shd w:val="clear" w:color="auto" w:fill="auto"/>
          </w:tcPr>
          <w:p w:rsidR="003F7AFB" w:rsidRPr="003F7AFB" w:rsidRDefault="003F7AFB" w:rsidP="003F7A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Нормативное обеспечение введения ФГОС дошкольного образования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плана-графика введения ФГОС дошкольного образования.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2014 г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  <w:proofErr w:type="gramStart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введения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регламентирующих введение и реализацию ФГОС ДОУ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-м</w:t>
            </w:r>
            <w:proofErr w:type="gramEnd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2014 г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пополнение по мере выхода новых документов 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  <w:proofErr w:type="gramStart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банка данных нормативно-правовых документов федерального, регионального, муниципального уровней, регламентирующих введение и реализацию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  в Устав ДОУ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Февраль-сентябрь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Устав ДОУ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корректировка приказов,  локальных актов, регламентирующих введение  ФГОС ДОУ, доведение нормативных документов до сведения всех заинтересованных лиц.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документы, регламентирующие деятельность образовательной организации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  из реестра примерных образовательных программ, обеспеченность методической литературой, пособиями, используемыми в образовательном процессе в соответствии с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публикации реестра </w:t>
            </w:r>
            <w:proofErr w:type="gramStart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примерных</w:t>
            </w:r>
            <w:proofErr w:type="gramEnd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ООП ДО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банка данных  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примерных образовательных программ,  методической литературы, пособий и материалов, используемых в образовательном процессе в соответствии с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3F7AFB" w:rsidRPr="003F7AFB" w:rsidTr="00CD7146">
        <w:trPr>
          <w:trHeight w:val="2743"/>
        </w:trPr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проектированию и разработке основной образовательной программы дошкольного образования в соответствии с требованиями ФГОС </w:t>
            </w:r>
            <w:r w:rsidRPr="003F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основной образовательной программы ОО в соответствии с требованиями ФГОС</w:t>
            </w:r>
            <w:r w:rsidRPr="003F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3F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Март-декабрь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2014 г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публикации реестра </w:t>
            </w:r>
            <w:proofErr w:type="gramStart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примерных</w:t>
            </w:r>
            <w:proofErr w:type="gramEnd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ООП ДО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программа ОО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ФГОС </w:t>
            </w:r>
            <w:r w:rsidRPr="003F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должностных инструкций работников ДОУ в соответствие с требованиями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Январь-март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должностные инструкции педагогов ОО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и дополнений в программу развития ОО с учетом требований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Январь-март 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2014 г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развития ОО с учетом требований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оптимальной модели организации образовательного процесса в соответствии с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Январь-декабрь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модели образовательного процесса в ОО</w:t>
            </w:r>
          </w:p>
        </w:tc>
      </w:tr>
      <w:tr w:rsidR="003F7AFB" w:rsidRPr="003F7AFB" w:rsidTr="00CD7146">
        <w:tc>
          <w:tcPr>
            <w:tcW w:w="11057" w:type="dxa"/>
            <w:gridSpan w:val="1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Организационное обеспечение введения ФГОС дошкольного образования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AF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рабочей   группы педагогов ОО по введению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определение функционала рабочей группы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AF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рабочей группы по введению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План деятельности рабочей группы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F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соответствия условий реализации ООП ДО требованиям ФГОС ДО: психолого-педагогических, кадровых, материально-технических, финансовых, а так же условий к развивающей предметно-пространственной среде.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Сентябрь-ноябрь 2014 г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 по  мониторингу условий реализации ФГОС ДОУ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потребностей и профессиональных затруднений педагогов ОО в связи с введением ФГОС Д (разработка инструментария)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Март-июль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– график курсовой подготовки педагогов ДОУ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соответствия материально-технической базы реализации ООП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proofErr w:type="gramEnd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материально-технической базы реализации ООП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требованиями ФГОС ДОУ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инструктивно-методических совещаний по ознакомлению с нормативно-правовыми документами, регулирующими  введение ФГОС ДОУ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нормативных документов до сведения всех работников ДОУ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постоянно действующего внутреннего практико-ориентированной работы для педагогов по теме «Изучаем и работаем по ФГОС ДОУ»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Корректировка годового плана работы ДОУ с учетом введения ФГОС 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методической литературой и методического кабинета ДОУ в соответствии с ФГОС 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по мере выхода литературы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методической литературы для  реализации ФГОС ДОУ</w:t>
            </w:r>
          </w:p>
        </w:tc>
      </w:tr>
      <w:tr w:rsidR="003F7AFB" w:rsidRPr="003F7AFB" w:rsidTr="00CD7146">
        <w:tc>
          <w:tcPr>
            <w:tcW w:w="11057" w:type="dxa"/>
            <w:gridSpan w:val="1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Кадровое обеспечение введения ФГОС ДОУ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 курсовая  подготовка педагогических и управленческих кадров к переходу на ФГОС ДОУ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Поэтапно по мере перехода на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курсовой подготовки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ыш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 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ка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чес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р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тник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по самообразованию педагогов 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 учетом введения ФГОС ДОУ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 в районных методических мероприятиях по теме «Организация работы по переходу на ФГОС дошкольного образования».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компетентности педагогов</w:t>
            </w:r>
          </w:p>
        </w:tc>
      </w:tr>
      <w:tr w:rsidR="003F7AFB" w:rsidRPr="003F7AFB" w:rsidTr="00CD7146">
        <w:tc>
          <w:tcPr>
            <w:tcW w:w="11057" w:type="dxa"/>
            <w:gridSpan w:val="1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Научно-методическое обеспечение введения ФГОС ДОУ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 по вопросам введения ФГОС  через разные формы методической работы: педагогические часы, тематических консультаций, мастер-классов, открытых просмотров и т.д.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-Усвоение педагогами основных положений ФГОС: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-«Содержание ФГОС ДОУ»,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-«Требования к структуре основной образовательной программы дошкольного образования»,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-«Требования к условиям реализации основной образовательной программы дошкольного образования»,</w:t>
            </w: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-«Требования к результатам освоения основной образовательной программы дошкольного образования»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перечня вариативных примерных ООП ДО и методических пособий, используемых в образовательном процессе в соответствии с ФГОС ДО (на основе реестра)</w:t>
            </w:r>
            <w:proofErr w:type="gramEnd"/>
          </w:p>
        </w:tc>
        <w:tc>
          <w:tcPr>
            <w:tcW w:w="1701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публикации реестра </w:t>
            </w:r>
            <w:proofErr w:type="gramStart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примерных</w:t>
            </w:r>
            <w:proofErr w:type="gramEnd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ООП ДО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перечня вариативных примерных ООП ДО и методических пособий, используемых в образовательном процессе в соответствии с ФГОС ДО (на основе реестра)</w:t>
            </w:r>
            <w:proofErr w:type="gramEnd"/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модели (ей) образовательного процесса в соответствии с возрастными и индивидуальными особенностями</w:t>
            </w: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ФГОС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Январь-декабрь 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(и) организации образовательного процесса в ДОУ в соответствии с ФГОС 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Планирование оснащения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 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выхода примерных программ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ресурсного обеспечения в ДОУ образовательного процесса на уровне дошкольного образования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Методическое сопровождение ДОУ 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введения </w:t>
            </w: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ФГОС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профессиональных затруднений по введению ФГОС ДОУ</w:t>
            </w:r>
          </w:p>
        </w:tc>
      </w:tr>
      <w:tr w:rsidR="003F7AFB" w:rsidRPr="003F7AFB" w:rsidTr="00CD7146">
        <w:tc>
          <w:tcPr>
            <w:tcW w:w="11057" w:type="dxa"/>
            <w:gridSpan w:val="1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Финансово-экономическое обеспечение введения ФГОС ДОУ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локальных актов, регламентирующих установление заработной платы работников ДОУ, в том числе стимулирующих надбавок и доплат, порядка и размеров премирования </w:t>
            </w:r>
          </w:p>
        </w:tc>
        <w:tc>
          <w:tcPr>
            <w:tcW w:w="1444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</w:t>
            </w:r>
          </w:p>
        </w:tc>
        <w:tc>
          <w:tcPr>
            <w:tcW w:w="2099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органа государственно-общественного управления ДОУ, на котором принято решение, заверенный (согласованный) учредителем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необходимых средств обучения и воспитания (в том числе технических), материалов (в том числе расходных), в </w:t>
            </w: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 с основными видами детской деятельности и требованиями ФГОС ДОУ</w:t>
            </w:r>
          </w:p>
        </w:tc>
        <w:tc>
          <w:tcPr>
            <w:tcW w:w="1444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</w:t>
            </w:r>
          </w:p>
        </w:tc>
        <w:tc>
          <w:tcPr>
            <w:tcW w:w="2099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заказов через заявки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образовательного пространства средствами обучения и воспитания (в том числе техническими), материалами (в том числе расходными), в </w:t>
            </w: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 с основными видами детской деятельности и требованиями ФГОС ДОУ</w:t>
            </w:r>
          </w:p>
        </w:tc>
        <w:tc>
          <w:tcPr>
            <w:tcW w:w="1444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Март-декабрь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</w:t>
            </w:r>
          </w:p>
        </w:tc>
        <w:tc>
          <w:tcPr>
            <w:tcW w:w="2099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развивающей предметно-пространственной среды, обеспечивающей максимальную реализацию образовательного потенциала пространства</w:t>
            </w:r>
          </w:p>
        </w:tc>
      </w:tr>
      <w:tr w:rsidR="003F7AFB" w:rsidRPr="003F7AFB" w:rsidTr="00CD7146">
        <w:tc>
          <w:tcPr>
            <w:tcW w:w="11057" w:type="dxa"/>
            <w:gridSpan w:val="1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Информационное обеспечение введения ФГОС ДОУ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доступа педагогов к электронным образовательным ресурсам Интернет</w:t>
            </w:r>
          </w:p>
        </w:tc>
        <w:tc>
          <w:tcPr>
            <w:tcW w:w="1444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9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оперативной ликвидации профессиональных затруднений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педагогов, родителей (законных представителей) и всех заинтересованных лиц о нормативно-правовых и программно-методических документах по введению ФГОС ДО через разные формы: буклеты, информационные стенды, родительские собрания и пр.</w:t>
            </w:r>
            <w:proofErr w:type="gramEnd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4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099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публичной отчетности о ходе и результатах введения ФГОС ДОУ</w:t>
            </w:r>
          </w:p>
        </w:tc>
      </w:tr>
    </w:tbl>
    <w:p w:rsidR="003F7AFB" w:rsidRPr="003F7AFB" w:rsidRDefault="003F7AFB" w:rsidP="003F7A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9D13F6" w:rsidRPr="00DD6DFD" w:rsidRDefault="009D13F6" w:rsidP="003F7A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D13F6" w:rsidRPr="00DD6DFD" w:rsidSect="00912DC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31219"/>
    <w:multiLevelType w:val="hybridMultilevel"/>
    <w:tmpl w:val="FDC2A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27"/>
    <w:rsid w:val="000043EE"/>
    <w:rsid w:val="00005FBA"/>
    <w:rsid w:val="00034E45"/>
    <w:rsid w:val="000546D1"/>
    <w:rsid w:val="000549A5"/>
    <w:rsid w:val="000622A4"/>
    <w:rsid w:val="00082E15"/>
    <w:rsid w:val="000847DC"/>
    <w:rsid w:val="00092F81"/>
    <w:rsid w:val="0009421D"/>
    <w:rsid w:val="000A730A"/>
    <w:rsid w:val="000B0B98"/>
    <w:rsid w:val="000D1BA2"/>
    <w:rsid w:val="000F5870"/>
    <w:rsid w:val="000F7A85"/>
    <w:rsid w:val="0010126D"/>
    <w:rsid w:val="001017D5"/>
    <w:rsid w:val="001029D0"/>
    <w:rsid w:val="001072A7"/>
    <w:rsid w:val="001155BF"/>
    <w:rsid w:val="00115970"/>
    <w:rsid w:val="00130669"/>
    <w:rsid w:val="00130705"/>
    <w:rsid w:val="00130CFA"/>
    <w:rsid w:val="0013240F"/>
    <w:rsid w:val="00133E8C"/>
    <w:rsid w:val="00133F27"/>
    <w:rsid w:val="001358A5"/>
    <w:rsid w:val="001419AC"/>
    <w:rsid w:val="00142225"/>
    <w:rsid w:val="00154C59"/>
    <w:rsid w:val="00164434"/>
    <w:rsid w:val="001658C5"/>
    <w:rsid w:val="00172B27"/>
    <w:rsid w:val="001759A8"/>
    <w:rsid w:val="00182C5E"/>
    <w:rsid w:val="0019232E"/>
    <w:rsid w:val="001A3E17"/>
    <w:rsid w:val="001B0D57"/>
    <w:rsid w:val="001B4389"/>
    <w:rsid w:val="001D65FA"/>
    <w:rsid w:val="001D7427"/>
    <w:rsid w:val="001E1AA0"/>
    <w:rsid w:val="001E284F"/>
    <w:rsid w:val="001F2C2A"/>
    <w:rsid w:val="001F4064"/>
    <w:rsid w:val="00201972"/>
    <w:rsid w:val="00201A62"/>
    <w:rsid w:val="00214168"/>
    <w:rsid w:val="0021730F"/>
    <w:rsid w:val="002218EE"/>
    <w:rsid w:val="00234DB1"/>
    <w:rsid w:val="00237547"/>
    <w:rsid w:val="00243596"/>
    <w:rsid w:val="002540EB"/>
    <w:rsid w:val="002546A4"/>
    <w:rsid w:val="00256A4F"/>
    <w:rsid w:val="00256FE0"/>
    <w:rsid w:val="00270BF0"/>
    <w:rsid w:val="00275FFC"/>
    <w:rsid w:val="00277F17"/>
    <w:rsid w:val="00292939"/>
    <w:rsid w:val="002A06CE"/>
    <w:rsid w:val="002A6740"/>
    <w:rsid w:val="002B07E7"/>
    <w:rsid w:val="002C7A54"/>
    <w:rsid w:val="002D3C67"/>
    <w:rsid w:val="002D42F3"/>
    <w:rsid w:val="002E6A75"/>
    <w:rsid w:val="002F5D34"/>
    <w:rsid w:val="002F66D7"/>
    <w:rsid w:val="002F6DB2"/>
    <w:rsid w:val="002F7662"/>
    <w:rsid w:val="002F7BAF"/>
    <w:rsid w:val="00300791"/>
    <w:rsid w:val="00305A6B"/>
    <w:rsid w:val="00310738"/>
    <w:rsid w:val="00312E37"/>
    <w:rsid w:val="00316474"/>
    <w:rsid w:val="0032496A"/>
    <w:rsid w:val="00326934"/>
    <w:rsid w:val="00326DB7"/>
    <w:rsid w:val="0033525B"/>
    <w:rsid w:val="00340006"/>
    <w:rsid w:val="00344946"/>
    <w:rsid w:val="00361E37"/>
    <w:rsid w:val="00370C69"/>
    <w:rsid w:val="003728BF"/>
    <w:rsid w:val="00376AE5"/>
    <w:rsid w:val="0038082C"/>
    <w:rsid w:val="00390161"/>
    <w:rsid w:val="003960EE"/>
    <w:rsid w:val="00397D0D"/>
    <w:rsid w:val="003C52A5"/>
    <w:rsid w:val="003D5567"/>
    <w:rsid w:val="003D5BBD"/>
    <w:rsid w:val="003E44BD"/>
    <w:rsid w:val="003E5DD6"/>
    <w:rsid w:val="003E6F53"/>
    <w:rsid w:val="003F7AFB"/>
    <w:rsid w:val="00412E00"/>
    <w:rsid w:val="0042168A"/>
    <w:rsid w:val="004277CA"/>
    <w:rsid w:val="00430E54"/>
    <w:rsid w:val="004319D2"/>
    <w:rsid w:val="00431B79"/>
    <w:rsid w:val="004431BB"/>
    <w:rsid w:val="004460B6"/>
    <w:rsid w:val="0045027C"/>
    <w:rsid w:val="004509C4"/>
    <w:rsid w:val="004520A4"/>
    <w:rsid w:val="00471096"/>
    <w:rsid w:val="0047229D"/>
    <w:rsid w:val="004745D4"/>
    <w:rsid w:val="00480EC2"/>
    <w:rsid w:val="00484559"/>
    <w:rsid w:val="00485B9B"/>
    <w:rsid w:val="0049271F"/>
    <w:rsid w:val="004B4431"/>
    <w:rsid w:val="004B5519"/>
    <w:rsid w:val="004C03CA"/>
    <w:rsid w:val="004C1EA5"/>
    <w:rsid w:val="004C535F"/>
    <w:rsid w:val="004C5A3C"/>
    <w:rsid w:val="004E07ED"/>
    <w:rsid w:val="004E2E29"/>
    <w:rsid w:val="004E47FF"/>
    <w:rsid w:val="005002E2"/>
    <w:rsid w:val="005030B9"/>
    <w:rsid w:val="00506DD8"/>
    <w:rsid w:val="0050752F"/>
    <w:rsid w:val="005151EE"/>
    <w:rsid w:val="0052466A"/>
    <w:rsid w:val="0053013D"/>
    <w:rsid w:val="0053105F"/>
    <w:rsid w:val="00531073"/>
    <w:rsid w:val="0053151C"/>
    <w:rsid w:val="005418C5"/>
    <w:rsid w:val="00544971"/>
    <w:rsid w:val="00546D83"/>
    <w:rsid w:val="00565CA3"/>
    <w:rsid w:val="00582A2D"/>
    <w:rsid w:val="00582C12"/>
    <w:rsid w:val="00582C38"/>
    <w:rsid w:val="00594B3C"/>
    <w:rsid w:val="005A245E"/>
    <w:rsid w:val="005A5382"/>
    <w:rsid w:val="005A6E91"/>
    <w:rsid w:val="005B008B"/>
    <w:rsid w:val="005C1CCC"/>
    <w:rsid w:val="005C6DD3"/>
    <w:rsid w:val="005E0CDB"/>
    <w:rsid w:val="005E104E"/>
    <w:rsid w:val="005E2ED1"/>
    <w:rsid w:val="005E465E"/>
    <w:rsid w:val="005E7380"/>
    <w:rsid w:val="005F21F9"/>
    <w:rsid w:val="005F2A96"/>
    <w:rsid w:val="005F6AB4"/>
    <w:rsid w:val="005F7D41"/>
    <w:rsid w:val="00611866"/>
    <w:rsid w:val="00615669"/>
    <w:rsid w:val="00631A45"/>
    <w:rsid w:val="00635FF8"/>
    <w:rsid w:val="00636CA2"/>
    <w:rsid w:val="00645652"/>
    <w:rsid w:val="0065083E"/>
    <w:rsid w:val="00652092"/>
    <w:rsid w:val="00653B9C"/>
    <w:rsid w:val="006648CE"/>
    <w:rsid w:val="00671266"/>
    <w:rsid w:val="006775AB"/>
    <w:rsid w:val="00691F92"/>
    <w:rsid w:val="006C0527"/>
    <w:rsid w:val="006C052F"/>
    <w:rsid w:val="006C67B3"/>
    <w:rsid w:val="006C67D3"/>
    <w:rsid w:val="006D0C15"/>
    <w:rsid w:val="006D26AE"/>
    <w:rsid w:val="006E1228"/>
    <w:rsid w:val="006E4927"/>
    <w:rsid w:val="006E4EA8"/>
    <w:rsid w:val="006E51B3"/>
    <w:rsid w:val="006F18A3"/>
    <w:rsid w:val="006F4116"/>
    <w:rsid w:val="00714BFB"/>
    <w:rsid w:val="00723F3B"/>
    <w:rsid w:val="00727897"/>
    <w:rsid w:val="0073500E"/>
    <w:rsid w:val="00743EC3"/>
    <w:rsid w:val="00745C99"/>
    <w:rsid w:val="00746CE5"/>
    <w:rsid w:val="00750B7C"/>
    <w:rsid w:val="00761705"/>
    <w:rsid w:val="00763321"/>
    <w:rsid w:val="0077034F"/>
    <w:rsid w:val="00775D19"/>
    <w:rsid w:val="00777AB7"/>
    <w:rsid w:val="00787325"/>
    <w:rsid w:val="0079005F"/>
    <w:rsid w:val="007915A4"/>
    <w:rsid w:val="007C1C09"/>
    <w:rsid w:val="007C331D"/>
    <w:rsid w:val="007D0BD5"/>
    <w:rsid w:val="007D3C5E"/>
    <w:rsid w:val="008030A9"/>
    <w:rsid w:val="00803B79"/>
    <w:rsid w:val="008249B6"/>
    <w:rsid w:val="008254DF"/>
    <w:rsid w:val="00825947"/>
    <w:rsid w:val="0083297D"/>
    <w:rsid w:val="0084220E"/>
    <w:rsid w:val="00844D88"/>
    <w:rsid w:val="00845865"/>
    <w:rsid w:val="00846063"/>
    <w:rsid w:val="00847F2B"/>
    <w:rsid w:val="00850D76"/>
    <w:rsid w:val="00851769"/>
    <w:rsid w:val="00856C6C"/>
    <w:rsid w:val="00863082"/>
    <w:rsid w:val="00870449"/>
    <w:rsid w:val="0088517C"/>
    <w:rsid w:val="00887398"/>
    <w:rsid w:val="00887BFF"/>
    <w:rsid w:val="00894286"/>
    <w:rsid w:val="008B04E7"/>
    <w:rsid w:val="008B2BFF"/>
    <w:rsid w:val="008B4643"/>
    <w:rsid w:val="008D4BFB"/>
    <w:rsid w:val="008E2846"/>
    <w:rsid w:val="008E2E2F"/>
    <w:rsid w:val="008E731D"/>
    <w:rsid w:val="008F4DF3"/>
    <w:rsid w:val="008F6077"/>
    <w:rsid w:val="00901FD0"/>
    <w:rsid w:val="009051C9"/>
    <w:rsid w:val="00912DCB"/>
    <w:rsid w:val="00931440"/>
    <w:rsid w:val="00933BBC"/>
    <w:rsid w:val="009408BA"/>
    <w:rsid w:val="00941F32"/>
    <w:rsid w:val="0095159D"/>
    <w:rsid w:val="0096390D"/>
    <w:rsid w:val="009912D8"/>
    <w:rsid w:val="00991963"/>
    <w:rsid w:val="00993E17"/>
    <w:rsid w:val="009960CC"/>
    <w:rsid w:val="009A2F98"/>
    <w:rsid w:val="009A6773"/>
    <w:rsid w:val="009A7A0E"/>
    <w:rsid w:val="009B2D23"/>
    <w:rsid w:val="009D12B0"/>
    <w:rsid w:val="009D13F6"/>
    <w:rsid w:val="009D75D3"/>
    <w:rsid w:val="009E20B9"/>
    <w:rsid w:val="009E3732"/>
    <w:rsid w:val="009F18D8"/>
    <w:rsid w:val="009F23CE"/>
    <w:rsid w:val="009F3294"/>
    <w:rsid w:val="009F6543"/>
    <w:rsid w:val="009F6B36"/>
    <w:rsid w:val="00A01C99"/>
    <w:rsid w:val="00A16A93"/>
    <w:rsid w:val="00A271DC"/>
    <w:rsid w:val="00A40586"/>
    <w:rsid w:val="00A452CC"/>
    <w:rsid w:val="00A47FBA"/>
    <w:rsid w:val="00A60954"/>
    <w:rsid w:val="00A63363"/>
    <w:rsid w:val="00A75748"/>
    <w:rsid w:val="00A87A78"/>
    <w:rsid w:val="00A90210"/>
    <w:rsid w:val="00A9276D"/>
    <w:rsid w:val="00A9660F"/>
    <w:rsid w:val="00AA0D0B"/>
    <w:rsid w:val="00AA3B1A"/>
    <w:rsid w:val="00AA4D4F"/>
    <w:rsid w:val="00AA674A"/>
    <w:rsid w:val="00AB6643"/>
    <w:rsid w:val="00AC0E37"/>
    <w:rsid w:val="00AC3E15"/>
    <w:rsid w:val="00AC6E39"/>
    <w:rsid w:val="00AD46EE"/>
    <w:rsid w:val="00AD5D71"/>
    <w:rsid w:val="00AE48BC"/>
    <w:rsid w:val="00AF0C6D"/>
    <w:rsid w:val="00B00094"/>
    <w:rsid w:val="00B2358D"/>
    <w:rsid w:val="00B241D2"/>
    <w:rsid w:val="00B262CF"/>
    <w:rsid w:val="00B27322"/>
    <w:rsid w:val="00B34A3E"/>
    <w:rsid w:val="00B371EE"/>
    <w:rsid w:val="00B51948"/>
    <w:rsid w:val="00B52F04"/>
    <w:rsid w:val="00B53B14"/>
    <w:rsid w:val="00B5712E"/>
    <w:rsid w:val="00B61B3C"/>
    <w:rsid w:val="00B86311"/>
    <w:rsid w:val="00B86F28"/>
    <w:rsid w:val="00B87C4C"/>
    <w:rsid w:val="00B91577"/>
    <w:rsid w:val="00B9568F"/>
    <w:rsid w:val="00BA5B5B"/>
    <w:rsid w:val="00BA699F"/>
    <w:rsid w:val="00BB3A2D"/>
    <w:rsid w:val="00BB50EE"/>
    <w:rsid w:val="00BB5DE9"/>
    <w:rsid w:val="00BC2C1B"/>
    <w:rsid w:val="00BD3A23"/>
    <w:rsid w:val="00BE242E"/>
    <w:rsid w:val="00BF06C8"/>
    <w:rsid w:val="00BF1404"/>
    <w:rsid w:val="00BF2BD1"/>
    <w:rsid w:val="00BF3006"/>
    <w:rsid w:val="00BF3C08"/>
    <w:rsid w:val="00C007ED"/>
    <w:rsid w:val="00C0499D"/>
    <w:rsid w:val="00C14656"/>
    <w:rsid w:val="00C157E9"/>
    <w:rsid w:val="00C211E7"/>
    <w:rsid w:val="00C35706"/>
    <w:rsid w:val="00C42232"/>
    <w:rsid w:val="00C50ED2"/>
    <w:rsid w:val="00C50EDE"/>
    <w:rsid w:val="00C521B4"/>
    <w:rsid w:val="00C56245"/>
    <w:rsid w:val="00C572AA"/>
    <w:rsid w:val="00C704CE"/>
    <w:rsid w:val="00C737BD"/>
    <w:rsid w:val="00C841F0"/>
    <w:rsid w:val="00C84781"/>
    <w:rsid w:val="00C8532A"/>
    <w:rsid w:val="00C87F9D"/>
    <w:rsid w:val="00C902F7"/>
    <w:rsid w:val="00C934C4"/>
    <w:rsid w:val="00CA15A2"/>
    <w:rsid w:val="00CA6197"/>
    <w:rsid w:val="00CA6E5F"/>
    <w:rsid w:val="00CA7ED6"/>
    <w:rsid w:val="00CB4409"/>
    <w:rsid w:val="00CB73B2"/>
    <w:rsid w:val="00CB7A14"/>
    <w:rsid w:val="00CD06B9"/>
    <w:rsid w:val="00CE44EE"/>
    <w:rsid w:val="00CE52F0"/>
    <w:rsid w:val="00D010B7"/>
    <w:rsid w:val="00D04168"/>
    <w:rsid w:val="00D10DB6"/>
    <w:rsid w:val="00D15486"/>
    <w:rsid w:val="00D16D6E"/>
    <w:rsid w:val="00D22174"/>
    <w:rsid w:val="00D27360"/>
    <w:rsid w:val="00D32E23"/>
    <w:rsid w:val="00D4255B"/>
    <w:rsid w:val="00D63802"/>
    <w:rsid w:val="00D737BB"/>
    <w:rsid w:val="00D823EF"/>
    <w:rsid w:val="00D973DB"/>
    <w:rsid w:val="00DA1450"/>
    <w:rsid w:val="00DA2D99"/>
    <w:rsid w:val="00DA57DF"/>
    <w:rsid w:val="00DA63C1"/>
    <w:rsid w:val="00DA79B4"/>
    <w:rsid w:val="00DB0A50"/>
    <w:rsid w:val="00DB4765"/>
    <w:rsid w:val="00DC2AB7"/>
    <w:rsid w:val="00DD0348"/>
    <w:rsid w:val="00DD2B1C"/>
    <w:rsid w:val="00DD6DFD"/>
    <w:rsid w:val="00DE2125"/>
    <w:rsid w:val="00DF0D7B"/>
    <w:rsid w:val="00E01583"/>
    <w:rsid w:val="00E14A43"/>
    <w:rsid w:val="00E22A1C"/>
    <w:rsid w:val="00E25500"/>
    <w:rsid w:val="00E33616"/>
    <w:rsid w:val="00E3498C"/>
    <w:rsid w:val="00E5270A"/>
    <w:rsid w:val="00E609C3"/>
    <w:rsid w:val="00E63529"/>
    <w:rsid w:val="00E64C66"/>
    <w:rsid w:val="00E73240"/>
    <w:rsid w:val="00E75655"/>
    <w:rsid w:val="00E95FF4"/>
    <w:rsid w:val="00E97146"/>
    <w:rsid w:val="00E97DA5"/>
    <w:rsid w:val="00EB7D27"/>
    <w:rsid w:val="00EE28A3"/>
    <w:rsid w:val="00EF5DF7"/>
    <w:rsid w:val="00EF6953"/>
    <w:rsid w:val="00F20D54"/>
    <w:rsid w:val="00F255B7"/>
    <w:rsid w:val="00F2566A"/>
    <w:rsid w:val="00F32F68"/>
    <w:rsid w:val="00F332E3"/>
    <w:rsid w:val="00F3412E"/>
    <w:rsid w:val="00F42C17"/>
    <w:rsid w:val="00F46CAC"/>
    <w:rsid w:val="00F47F89"/>
    <w:rsid w:val="00F6157F"/>
    <w:rsid w:val="00F67DF3"/>
    <w:rsid w:val="00F80CFB"/>
    <w:rsid w:val="00F861AD"/>
    <w:rsid w:val="00F86D77"/>
    <w:rsid w:val="00F933BE"/>
    <w:rsid w:val="00F97AEA"/>
    <w:rsid w:val="00FB0DC5"/>
    <w:rsid w:val="00FB1CEE"/>
    <w:rsid w:val="00FD0E95"/>
    <w:rsid w:val="00FD67E9"/>
    <w:rsid w:val="00FE0F12"/>
    <w:rsid w:val="00FE150F"/>
    <w:rsid w:val="00FE1DDC"/>
    <w:rsid w:val="00FE6FB5"/>
    <w:rsid w:val="00FE7577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DFD"/>
    <w:pPr>
      <w:spacing w:after="0" w:line="240" w:lineRule="auto"/>
    </w:pPr>
  </w:style>
  <w:style w:type="table" w:styleId="a4">
    <w:name w:val="Table Grid"/>
    <w:basedOn w:val="a1"/>
    <w:uiPriority w:val="59"/>
    <w:rsid w:val="00DD6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DFD"/>
    <w:pPr>
      <w:spacing w:after="0" w:line="240" w:lineRule="auto"/>
    </w:pPr>
  </w:style>
  <w:style w:type="table" w:styleId="a4">
    <w:name w:val="Table Grid"/>
    <w:basedOn w:val="a1"/>
    <w:uiPriority w:val="59"/>
    <w:rsid w:val="00DD6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2014-04-30T07:47:00Z</cp:lastPrinted>
  <dcterms:created xsi:type="dcterms:W3CDTF">2014-04-30T04:54:00Z</dcterms:created>
  <dcterms:modified xsi:type="dcterms:W3CDTF">2014-04-30T07:50:00Z</dcterms:modified>
</cp:coreProperties>
</file>