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BF9" w:rsidRPr="00171BF9" w:rsidRDefault="00171BF9" w:rsidP="00171BF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71BF9">
        <w:rPr>
          <w:rFonts w:ascii="Times New Roman" w:hAnsi="Times New Roman" w:cs="Times New Roman"/>
          <w:sz w:val="24"/>
          <w:szCs w:val="24"/>
        </w:rPr>
        <w:t>УТВЕРЖДАЮ</w:t>
      </w:r>
    </w:p>
    <w:p w:rsidR="00171BF9" w:rsidRDefault="00171BF9" w:rsidP="00171BF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71BF9">
        <w:rPr>
          <w:rFonts w:ascii="Times New Roman" w:hAnsi="Times New Roman" w:cs="Times New Roman"/>
          <w:sz w:val="24"/>
          <w:szCs w:val="24"/>
        </w:rPr>
        <w:t xml:space="preserve">  Заведующий МБДОУ</w:t>
      </w:r>
    </w:p>
    <w:p w:rsidR="00171BF9" w:rsidRDefault="00171BF9" w:rsidP="00171BF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71BF9">
        <w:rPr>
          <w:rFonts w:ascii="Times New Roman" w:hAnsi="Times New Roman" w:cs="Times New Roman"/>
          <w:sz w:val="24"/>
          <w:szCs w:val="24"/>
        </w:rPr>
        <w:t xml:space="preserve"> №4 «Светлячок»</w:t>
      </w:r>
    </w:p>
    <w:p w:rsidR="00171BF9" w:rsidRDefault="00171BF9" w:rsidP="00171BF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И.Г.Балабашкина</w:t>
      </w:r>
      <w:proofErr w:type="spellEnd"/>
    </w:p>
    <w:p w:rsidR="00171BF9" w:rsidRPr="00171BF9" w:rsidRDefault="00171BF9" w:rsidP="00171BF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171BF9" w:rsidRPr="00171BF9" w:rsidRDefault="00171BF9" w:rsidP="00171BF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71B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1BF9" w:rsidRDefault="00171BF9" w:rsidP="00171BF9">
      <w:pPr>
        <w:pStyle w:val="a3"/>
        <w:jc w:val="right"/>
        <w:rPr>
          <w:rStyle w:val="s1"/>
          <w:b/>
          <w:bCs/>
          <w:color w:val="000000"/>
          <w:sz w:val="28"/>
          <w:szCs w:val="28"/>
        </w:rPr>
      </w:pPr>
    </w:p>
    <w:p w:rsidR="00171BF9" w:rsidRDefault="00171BF9" w:rsidP="00171BF9">
      <w:pPr>
        <w:pStyle w:val="p2"/>
        <w:shd w:val="clear" w:color="auto" w:fill="FFFFFF"/>
        <w:jc w:val="center"/>
        <w:rPr>
          <w:rStyle w:val="s1"/>
          <w:b/>
          <w:bCs/>
          <w:color w:val="000000"/>
          <w:sz w:val="28"/>
          <w:szCs w:val="28"/>
        </w:rPr>
      </w:pPr>
    </w:p>
    <w:p w:rsidR="00171BF9" w:rsidRDefault="00171BF9" w:rsidP="00171BF9">
      <w:pPr>
        <w:pStyle w:val="p2"/>
        <w:shd w:val="clear" w:color="auto" w:fill="FFFFFF"/>
        <w:jc w:val="center"/>
        <w:rPr>
          <w:rStyle w:val="s1"/>
          <w:b/>
          <w:bCs/>
          <w:color w:val="000000"/>
          <w:sz w:val="28"/>
          <w:szCs w:val="28"/>
        </w:rPr>
      </w:pPr>
    </w:p>
    <w:p w:rsidR="00171BF9" w:rsidRDefault="00171BF9" w:rsidP="00171BF9">
      <w:pPr>
        <w:pStyle w:val="p2"/>
        <w:shd w:val="clear" w:color="auto" w:fill="FFFFFF"/>
        <w:jc w:val="center"/>
        <w:rPr>
          <w:rStyle w:val="s1"/>
          <w:b/>
          <w:bCs/>
          <w:color w:val="000000"/>
          <w:sz w:val="28"/>
          <w:szCs w:val="28"/>
        </w:rPr>
      </w:pPr>
    </w:p>
    <w:p w:rsidR="00171BF9" w:rsidRDefault="00171BF9" w:rsidP="00171BF9">
      <w:pPr>
        <w:pStyle w:val="p2"/>
        <w:shd w:val="clear" w:color="auto" w:fill="FFFFFF"/>
        <w:jc w:val="center"/>
        <w:rPr>
          <w:rStyle w:val="s1"/>
          <w:b/>
          <w:bCs/>
          <w:color w:val="000000"/>
          <w:sz w:val="28"/>
          <w:szCs w:val="28"/>
        </w:rPr>
      </w:pPr>
    </w:p>
    <w:p w:rsidR="00171BF9" w:rsidRDefault="00171BF9" w:rsidP="00171BF9">
      <w:pPr>
        <w:pStyle w:val="p2"/>
        <w:shd w:val="clear" w:color="auto" w:fill="FFFFFF"/>
        <w:jc w:val="center"/>
        <w:rPr>
          <w:rStyle w:val="s1"/>
          <w:b/>
          <w:bCs/>
          <w:color w:val="000000"/>
          <w:sz w:val="28"/>
          <w:szCs w:val="28"/>
        </w:rPr>
      </w:pPr>
    </w:p>
    <w:p w:rsidR="00171BF9" w:rsidRDefault="00171BF9" w:rsidP="00171BF9">
      <w:pPr>
        <w:pStyle w:val="p2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Положение</w:t>
      </w:r>
    </w:p>
    <w:p w:rsidR="00171BF9" w:rsidRDefault="00171BF9" w:rsidP="00171BF9">
      <w:pPr>
        <w:pStyle w:val="p2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 xml:space="preserve">о системе оценки индивидуального развития воспитанника муниципального бюджетного дошкольного образовательного учреждения детский сад №4 «Светлячок» по ФГОС </w:t>
      </w:r>
      <w:proofErr w:type="gramStart"/>
      <w:r>
        <w:rPr>
          <w:rStyle w:val="s1"/>
          <w:b/>
          <w:bCs/>
          <w:color w:val="000000"/>
          <w:sz w:val="28"/>
          <w:szCs w:val="28"/>
        </w:rPr>
        <w:t>ДО</w:t>
      </w:r>
      <w:proofErr w:type="gramEnd"/>
    </w:p>
    <w:p w:rsidR="00171BF9" w:rsidRDefault="00171BF9" w:rsidP="00171BF9">
      <w:pPr>
        <w:pStyle w:val="p2"/>
        <w:shd w:val="clear" w:color="auto" w:fill="FFFFFF"/>
        <w:jc w:val="center"/>
        <w:rPr>
          <w:rStyle w:val="s1"/>
          <w:b/>
          <w:bCs/>
          <w:color w:val="000000"/>
          <w:sz w:val="28"/>
          <w:szCs w:val="28"/>
        </w:rPr>
      </w:pPr>
    </w:p>
    <w:p w:rsidR="00171BF9" w:rsidRDefault="00171BF9" w:rsidP="00171BF9">
      <w:pPr>
        <w:pStyle w:val="p2"/>
        <w:shd w:val="clear" w:color="auto" w:fill="FFFFFF"/>
        <w:jc w:val="center"/>
        <w:rPr>
          <w:rStyle w:val="s1"/>
          <w:b/>
          <w:bCs/>
          <w:color w:val="000000"/>
          <w:sz w:val="28"/>
          <w:szCs w:val="28"/>
        </w:rPr>
      </w:pPr>
    </w:p>
    <w:p w:rsidR="00171BF9" w:rsidRDefault="00171BF9" w:rsidP="00171BF9">
      <w:pPr>
        <w:pStyle w:val="p2"/>
        <w:shd w:val="clear" w:color="auto" w:fill="FFFFFF"/>
        <w:jc w:val="center"/>
        <w:rPr>
          <w:rStyle w:val="s1"/>
          <w:b/>
          <w:bCs/>
          <w:color w:val="000000"/>
          <w:sz w:val="28"/>
          <w:szCs w:val="28"/>
        </w:rPr>
      </w:pPr>
    </w:p>
    <w:p w:rsidR="00171BF9" w:rsidRDefault="00171BF9" w:rsidP="00171BF9">
      <w:pPr>
        <w:pStyle w:val="p2"/>
        <w:shd w:val="clear" w:color="auto" w:fill="FFFFFF"/>
        <w:jc w:val="center"/>
        <w:rPr>
          <w:rStyle w:val="s1"/>
          <w:b/>
          <w:bCs/>
          <w:color w:val="000000"/>
          <w:sz w:val="28"/>
          <w:szCs w:val="28"/>
        </w:rPr>
      </w:pPr>
    </w:p>
    <w:p w:rsidR="00171BF9" w:rsidRDefault="00171BF9" w:rsidP="00171BF9">
      <w:pPr>
        <w:pStyle w:val="p2"/>
        <w:shd w:val="clear" w:color="auto" w:fill="FFFFFF"/>
        <w:jc w:val="center"/>
        <w:rPr>
          <w:rStyle w:val="s1"/>
          <w:b/>
          <w:bCs/>
          <w:color w:val="000000"/>
          <w:sz w:val="28"/>
          <w:szCs w:val="28"/>
        </w:rPr>
      </w:pPr>
    </w:p>
    <w:p w:rsidR="00171BF9" w:rsidRDefault="00171BF9" w:rsidP="00171BF9">
      <w:pPr>
        <w:pStyle w:val="p2"/>
        <w:shd w:val="clear" w:color="auto" w:fill="FFFFFF"/>
        <w:jc w:val="center"/>
        <w:rPr>
          <w:rStyle w:val="s1"/>
          <w:b/>
          <w:bCs/>
          <w:color w:val="000000"/>
          <w:sz w:val="28"/>
          <w:szCs w:val="28"/>
        </w:rPr>
      </w:pPr>
    </w:p>
    <w:p w:rsidR="00171BF9" w:rsidRDefault="00171BF9" w:rsidP="00171BF9">
      <w:pPr>
        <w:pStyle w:val="p2"/>
        <w:shd w:val="clear" w:color="auto" w:fill="FFFFFF"/>
        <w:jc w:val="center"/>
        <w:rPr>
          <w:rStyle w:val="s1"/>
          <w:b/>
          <w:bCs/>
          <w:color w:val="000000"/>
          <w:sz w:val="28"/>
          <w:szCs w:val="28"/>
        </w:rPr>
      </w:pPr>
    </w:p>
    <w:p w:rsidR="00171BF9" w:rsidRDefault="00171BF9" w:rsidP="00171BF9">
      <w:pPr>
        <w:pStyle w:val="p2"/>
        <w:shd w:val="clear" w:color="auto" w:fill="FFFFFF"/>
        <w:jc w:val="center"/>
        <w:rPr>
          <w:rStyle w:val="s1"/>
          <w:b/>
          <w:bCs/>
          <w:color w:val="000000"/>
          <w:sz w:val="28"/>
          <w:szCs w:val="28"/>
        </w:rPr>
      </w:pPr>
    </w:p>
    <w:p w:rsidR="00171BF9" w:rsidRDefault="00171BF9" w:rsidP="00171BF9">
      <w:pPr>
        <w:pStyle w:val="p2"/>
        <w:shd w:val="clear" w:color="auto" w:fill="FFFFFF"/>
        <w:jc w:val="center"/>
        <w:rPr>
          <w:rStyle w:val="s1"/>
          <w:b/>
          <w:bCs/>
          <w:color w:val="000000"/>
          <w:sz w:val="28"/>
          <w:szCs w:val="28"/>
        </w:rPr>
      </w:pPr>
    </w:p>
    <w:p w:rsidR="00171BF9" w:rsidRDefault="00171BF9" w:rsidP="00171BF9">
      <w:pPr>
        <w:pStyle w:val="p2"/>
        <w:shd w:val="clear" w:color="auto" w:fill="FFFFFF"/>
        <w:jc w:val="center"/>
        <w:rPr>
          <w:rStyle w:val="s1"/>
          <w:b/>
          <w:bCs/>
          <w:color w:val="000000"/>
          <w:sz w:val="28"/>
          <w:szCs w:val="28"/>
        </w:rPr>
      </w:pPr>
    </w:p>
    <w:p w:rsidR="00171BF9" w:rsidRDefault="00171BF9" w:rsidP="00171BF9">
      <w:pPr>
        <w:pStyle w:val="p2"/>
        <w:shd w:val="clear" w:color="auto" w:fill="FFFFFF"/>
        <w:jc w:val="center"/>
        <w:rPr>
          <w:rStyle w:val="s1"/>
          <w:b/>
          <w:bCs/>
          <w:color w:val="000000"/>
          <w:sz w:val="28"/>
          <w:szCs w:val="28"/>
        </w:rPr>
      </w:pPr>
    </w:p>
    <w:p w:rsidR="00171BF9" w:rsidRDefault="00171BF9" w:rsidP="00171BF9">
      <w:pPr>
        <w:pStyle w:val="p2"/>
        <w:shd w:val="clear" w:color="auto" w:fill="FFFFFF"/>
        <w:jc w:val="center"/>
        <w:rPr>
          <w:rStyle w:val="s1"/>
          <w:b/>
          <w:bCs/>
          <w:color w:val="000000"/>
          <w:sz w:val="28"/>
          <w:szCs w:val="28"/>
        </w:rPr>
      </w:pPr>
    </w:p>
    <w:p w:rsidR="00171BF9" w:rsidRDefault="00171BF9" w:rsidP="00171BF9">
      <w:pPr>
        <w:pStyle w:val="p2"/>
        <w:shd w:val="clear" w:color="auto" w:fill="FFFFFF"/>
        <w:jc w:val="center"/>
        <w:rPr>
          <w:rStyle w:val="s1"/>
          <w:b/>
          <w:bCs/>
          <w:color w:val="000000"/>
          <w:sz w:val="28"/>
          <w:szCs w:val="28"/>
        </w:rPr>
      </w:pPr>
    </w:p>
    <w:p w:rsidR="00171BF9" w:rsidRDefault="00171BF9" w:rsidP="00171BF9">
      <w:pPr>
        <w:pStyle w:val="p2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1. Общие положения</w:t>
      </w:r>
    </w:p>
    <w:p w:rsidR="00171BF9" w:rsidRPr="00171BF9" w:rsidRDefault="00171BF9" w:rsidP="00171BF9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 w:rsidRPr="00171BF9">
        <w:rPr>
          <w:rFonts w:ascii="Times New Roman" w:hAnsi="Times New Roman" w:cs="Times New Roman"/>
          <w:sz w:val="28"/>
          <w:szCs w:val="28"/>
        </w:rPr>
        <w:t xml:space="preserve">1.1 Настоящее Положение разработано в соответствии </w:t>
      </w:r>
      <w:proofErr w:type="gramStart"/>
      <w:r w:rsidRPr="00171BF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71BF9">
        <w:rPr>
          <w:rFonts w:ascii="Times New Roman" w:hAnsi="Times New Roman" w:cs="Times New Roman"/>
          <w:sz w:val="28"/>
          <w:szCs w:val="28"/>
        </w:rPr>
        <w:t>:</w:t>
      </w:r>
    </w:p>
    <w:p w:rsidR="00171BF9" w:rsidRPr="00171BF9" w:rsidRDefault="00171BF9" w:rsidP="00171BF9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 w:rsidRPr="00171BF9">
        <w:rPr>
          <w:rStyle w:val="s2"/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171BF9">
        <w:rPr>
          <w:rStyle w:val="s2"/>
          <w:rFonts w:ascii="Times New Roman" w:hAnsi="Times New Roman" w:cs="Times New Roman"/>
          <w:color w:val="000000"/>
          <w:sz w:val="28"/>
          <w:szCs w:val="28"/>
        </w:rPr>
        <w:t>​ </w:t>
      </w:r>
      <w:r w:rsidRPr="00171BF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71BF9">
        <w:rPr>
          <w:rFonts w:ascii="Times New Roman" w:hAnsi="Times New Roman" w:cs="Times New Roman"/>
          <w:sz w:val="28"/>
          <w:szCs w:val="28"/>
        </w:rPr>
        <w:t>Конвенцией о правах ребенка ООН</w:t>
      </w:r>
      <w:r w:rsidRPr="00171BF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71BF9">
        <w:rPr>
          <w:rStyle w:val="s3"/>
          <w:rFonts w:ascii="Times New Roman" w:hAnsi="Times New Roman" w:cs="Times New Roman"/>
          <w:color w:val="000000"/>
          <w:sz w:val="28"/>
          <w:szCs w:val="28"/>
        </w:rPr>
        <w:t>(вступила в силу для Российской Федерации 15.09.1990 года);</w:t>
      </w:r>
    </w:p>
    <w:p w:rsidR="00171BF9" w:rsidRPr="00171BF9" w:rsidRDefault="00171BF9" w:rsidP="00171BF9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 w:rsidRPr="00171BF9">
        <w:rPr>
          <w:rStyle w:val="s2"/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171BF9">
        <w:rPr>
          <w:rStyle w:val="s2"/>
          <w:rFonts w:ascii="Times New Roman" w:hAnsi="Times New Roman" w:cs="Times New Roman"/>
          <w:color w:val="000000"/>
          <w:sz w:val="28"/>
          <w:szCs w:val="28"/>
        </w:rPr>
        <w:t>​ </w:t>
      </w:r>
      <w:r w:rsidRPr="00171BF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71BF9">
        <w:rPr>
          <w:rFonts w:ascii="Times New Roman" w:hAnsi="Times New Roman" w:cs="Times New Roman"/>
          <w:sz w:val="28"/>
          <w:szCs w:val="28"/>
        </w:rPr>
        <w:t>Федеральным законом от 29.12.2012 года №273-ФЗ «Об образовании в Российской Федерации»;</w:t>
      </w:r>
    </w:p>
    <w:p w:rsidR="00171BF9" w:rsidRPr="00171BF9" w:rsidRDefault="00171BF9" w:rsidP="00171BF9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 w:rsidRPr="00171BF9">
        <w:rPr>
          <w:rStyle w:val="s2"/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171BF9">
        <w:rPr>
          <w:rStyle w:val="s2"/>
          <w:rFonts w:ascii="Times New Roman" w:hAnsi="Times New Roman" w:cs="Times New Roman"/>
          <w:color w:val="000000"/>
          <w:sz w:val="28"/>
          <w:szCs w:val="28"/>
        </w:rPr>
        <w:t>​ </w:t>
      </w:r>
      <w:r w:rsidRPr="00171BF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71BF9">
        <w:rPr>
          <w:rFonts w:ascii="Times New Roman" w:hAnsi="Times New Roman" w:cs="Times New Roman"/>
          <w:sz w:val="28"/>
          <w:szCs w:val="28"/>
        </w:rPr>
        <w:t xml:space="preserve">Приказом </w:t>
      </w:r>
      <w:proofErr w:type="spellStart"/>
      <w:r w:rsidRPr="00171BF9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171BF9">
        <w:rPr>
          <w:rFonts w:ascii="Times New Roman" w:hAnsi="Times New Roman" w:cs="Times New Roman"/>
          <w:sz w:val="28"/>
          <w:szCs w:val="28"/>
        </w:rPr>
        <w:t xml:space="preserve"> России от 17.10.2013 года №1155 «Об утверждении федерального государственного образовательного стандарта дошкольного образования»;</w:t>
      </w:r>
    </w:p>
    <w:p w:rsidR="00171BF9" w:rsidRPr="00171BF9" w:rsidRDefault="00171BF9" w:rsidP="00171BF9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 w:rsidRPr="00171BF9">
        <w:rPr>
          <w:rStyle w:val="s2"/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171BF9">
        <w:rPr>
          <w:rStyle w:val="s2"/>
          <w:rFonts w:ascii="Times New Roman" w:hAnsi="Times New Roman" w:cs="Times New Roman"/>
          <w:color w:val="000000"/>
          <w:sz w:val="28"/>
          <w:szCs w:val="28"/>
        </w:rPr>
        <w:t>​ </w:t>
      </w:r>
      <w:r w:rsidRPr="00171BF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71BF9">
        <w:rPr>
          <w:rFonts w:ascii="Times New Roman" w:hAnsi="Times New Roman" w:cs="Times New Roman"/>
          <w:sz w:val="28"/>
          <w:szCs w:val="28"/>
        </w:rPr>
        <w:t xml:space="preserve">Приказом </w:t>
      </w:r>
      <w:proofErr w:type="spellStart"/>
      <w:r w:rsidRPr="00171BF9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171BF9">
        <w:rPr>
          <w:rFonts w:ascii="Times New Roman" w:hAnsi="Times New Roman" w:cs="Times New Roman"/>
          <w:sz w:val="28"/>
          <w:szCs w:val="28"/>
        </w:rPr>
        <w:t xml:space="preserve"> России от 30.08.2013 года №1014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образования»;</w:t>
      </w:r>
    </w:p>
    <w:p w:rsidR="00171BF9" w:rsidRPr="00171BF9" w:rsidRDefault="00171BF9" w:rsidP="00171BF9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 w:rsidRPr="00171BF9">
        <w:rPr>
          <w:rStyle w:val="s2"/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171BF9">
        <w:rPr>
          <w:rStyle w:val="s2"/>
          <w:rFonts w:ascii="Times New Roman" w:hAnsi="Times New Roman" w:cs="Times New Roman"/>
          <w:color w:val="000000"/>
          <w:sz w:val="28"/>
          <w:szCs w:val="28"/>
        </w:rPr>
        <w:t>​ </w:t>
      </w:r>
      <w:r w:rsidRPr="00171BF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71BF9">
        <w:rPr>
          <w:rFonts w:ascii="Times New Roman" w:hAnsi="Times New Roman" w:cs="Times New Roman"/>
          <w:sz w:val="28"/>
          <w:szCs w:val="28"/>
        </w:rPr>
        <w:t>Уставом муниципального бюджетного дошкольного образовательного учреждени</w:t>
      </w:r>
      <w:r>
        <w:rPr>
          <w:rFonts w:ascii="Times New Roman" w:hAnsi="Times New Roman" w:cs="Times New Roman"/>
          <w:sz w:val="28"/>
          <w:szCs w:val="28"/>
        </w:rPr>
        <w:t xml:space="preserve">я  детский сад №4 «Светлячок» </w:t>
      </w:r>
      <w:r w:rsidRPr="00171BF9">
        <w:rPr>
          <w:rFonts w:ascii="Times New Roman" w:hAnsi="Times New Roman" w:cs="Times New Roman"/>
          <w:sz w:val="28"/>
          <w:szCs w:val="28"/>
        </w:rPr>
        <w:t>(далее - МБДОУ).</w:t>
      </w:r>
    </w:p>
    <w:p w:rsidR="00171BF9" w:rsidRPr="00171BF9" w:rsidRDefault="00171BF9" w:rsidP="00171BF9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 w:rsidRPr="00171BF9">
        <w:rPr>
          <w:rStyle w:val="s1"/>
          <w:rFonts w:ascii="Times New Roman" w:hAnsi="Times New Roman" w:cs="Times New Roman"/>
          <w:b/>
          <w:bCs/>
          <w:color w:val="000000"/>
          <w:sz w:val="28"/>
          <w:szCs w:val="28"/>
        </w:rPr>
        <w:t>2. Цель и задачи оценки индивидуального развития воспитанника МБДОУ</w:t>
      </w:r>
    </w:p>
    <w:p w:rsidR="00171BF9" w:rsidRPr="00171BF9" w:rsidRDefault="00171BF9" w:rsidP="00171BF9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 w:rsidRPr="00171BF9">
        <w:rPr>
          <w:rFonts w:ascii="Times New Roman" w:hAnsi="Times New Roman" w:cs="Times New Roman"/>
          <w:sz w:val="28"/>
          <w:szCs w:val="28"/>
        </w:rPr>
        <w:t>2.1. Цель оценки индивидуального развития воспитанника МБДОУ – выявление результативности образовательного процесса, лежащего в основе планирования педагогического проектирования.</w:t>
      </w:r>
    </w:p>
    <w:p w:rsidR="00171BF9" w:rsidRPr="00171BF9" w:rsidRDefault="00171BF9" w:rsidP="00171BF9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 w:rsidRPr="00171BF9">
        <w:rPr>
          <w:rFonts w:ascii="Times New Roman" w:hAnsi="Times New Roman" w:cs="Times New Roman"/>
          <w:sz w:val="28"/>
          <w:szCs w:val="28"/>
        </w:rPr>
        <w:t>2.2. Задачи оценки индивидуального развития воспитанника МБДОУ:</w:t>
      </w:r>
    </w:p>
    <w:p w:rsidR="00171BF9" w:rsidRPr="00171BF9" w:rsidRDefault="00171BF9" w:rsidP="00171BF9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 w:rsidRPr="00171BF9">
        <w:rPr>
          <w:rStyle w:val="s2"/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171BF9">
        <w:rPr>
          <w:rStyle w:val="s2"/>
          <w:rFonts w:ascii="Times New Roman" w:hAnsi="Times New Roman" w:cs="Times New Roman"/>
          <w:color w:val="000000"/>
          <w:sz w:val="28"/>
          <w:szCs w:val="28"/>
        </w:rPr>
        <w:t>​ </w:t>
      </w:r>
      <w:r w:rsidRPr="00171BF9">
        <w:rPr>
          <w:rFonts w:ascii="Times New Roman" w:hAnsi="Times New Roman" w:cs="Times New Roman"/>
          <w:sz w:val="28"/>
          <w:szCs w:val="28"/>
        </w:rPr>
        <w:t>индивидуализация образования, в том числе поддержка ребенка, построение его образовательной траектории или профессиональной коррекции особенностей его развития);</w:t>
      </w:r>
    </w:p>
    <w:p w:rsidR="00171BF9" w:rsidRPr="00171BF9" w:rsidRDefault="00171BF9" w:rsidP="00171BF9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 w:rsidRPr="00171BF9">
        <w:rPr>
          <w:rStyle w:val="s2"/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171BF9">
        <w:rPr>
          <w:rStyle w:val="s2"/>
          <w:rFonts w:ascii="Times New Roman" w:hAnsi="Times New Roman" w:cs="Times New Roman"/>
          <w:color w:val="000000"/>
          <w:sz w:val="28"/>
          <w:szCs w:val="28"/>
        </w:rPr>
        <w:t>​ </w:t>
      </w:r>
      <w:r w:rsidRPr="00171BF9">
        <w:rPr>
          <w:rFonts w:ascii="Times New Roman" w:hAnsi="Times New Roman" w:cs="Times New Roman"/>
          <w:sz w:val="28"/>
          <w:szCs w:val="28"/>
        </w:rPr>
        <w:t>оптимизация работы с группой детей.</w:t>
      </w:r>
    </w:p>
    <w:p w:rsidR="00171BF9" w:rsidRPr="00171BF9" w:rsidRDefault="00171BF9" w:rsidP="00171BF9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 w:rsidRPr="00171BF9">
        <w:rPr>
          <w:rStyle w:val="s1"/>
          <w:rFonts w:ascii="Times New Roman" w:hAnsi="Times New Roman" w:cs="Times New Roman"/>
          <w:b/>
          <w:bCs/>
          <w:color w:val="000000"/>
          <w:sz w:val="28"/>
          <w:szCs w:val="28"/>
        </w:rPr>
        <w:t>3. Организация проведения оценки индивидуального развития воспитанника МБДОУ</w:t>
      </w:r>
    </w:p>
    <w:p w:rsidR="00171BF9" w:rsidRPr="00171BF9" w:rsidRDefault="00171BF9" w:rsidP="00171BF9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 w:rsidRPr="00171BF9">
        <w:rPr>
          <w:rFonts w:ascii="Times New Roman" w:hAnsi="Times New Roman" w:cs="Times New Roman"/>
          <w:sz w:val="28"/>
          <w:szCs w:val="28"/>
        </w:rPr>
        <w:t>3.1</w:t>
      </w:r>
      <w:proofErr w:type="gramStart"/>
      <w:r w:rsidRPr="00171BF9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171BF9">
        <w:rPr>
          <w:rFonts w:ascii="Times New Roman" w:hAnsi="Times New Roman" w:cs="Times New Roman"/>
          <w:sz w:val="28"/>
          <w:szCs w:val="28"/>
        </w:rPr>
        <w:t>ри реализации Программы в МБДОУ проводится оценка индивидуального развития детей. Такая оценка производится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171BF9" w:rsidRPr="00171BF9" w:rsidRDefault="00171BF9" w:rsidP="00171BF9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 w:rsidRPr="00171BF9">
        <w:rPr>
          <w:rFonts w:ascii="Times New Roman" w:hAnsi="Times New Roman" w:cs="Times New Roman"/>
          <w:sz w:val="28"/>
          <w:szCs w:val="28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171BF9" w:rsidRPr="00171BF9" w:rsidRDefault="00171BF9" w:rsidP="00171BF9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 w:rsidRPr="00171BF9">
        <w:rPr>
          <w:rFonts w:ascii="Times New Roman" w:hAnsi="Times New Roman" w:cs="Times New Roman"/>
          <w:sz w:val="28"/>
          <w:szCs w:val="28"/>
        </w:rPr>
        <w:t>1)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171BF9" w:rsidRPr="00171BF9" w:rsidRDefault="00171BF9" w:rsidP="00171BF9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 w:rsidRPr="00171BF9">
        <w:rPr>
          <w:rFonts w:ascii="Times New Roman" w:hAnsi="Times New Roman" w:cs="Times New Roman"/>
          <w:sz w:val="28"/>
          <w:szCs w:val="28"/>
        </w:rPr>
        <w:t>2) оптимизации работы с группой детей.</w:t>
      </w:r>
    </w:p>
    <w:p w:rsidR="00171BF9" w:rsidRDefault="00171BF9" w:rsidP="00171BF9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</w:p>
    <w:p w:rsidR="00171BF9" w:rsidRPr="00171BF9" w:rsidRDefault="00171BF9" w:rsidP="00171BF9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 w:rsidRPr="00171BF9">
        <w:rPr>
          <w:rFonts w:ascii="Times New Roman" w:hAnsi="Times New Roman" w:cs="Times New Roman"/>
          <w:sz w:val="28"/>
          <w:szCs w:val="28"/>
        </w:rPr>
        <w:lastRenderedPageBreak/>
        <w:t xml:space="preserve">При необходимости используется психологическая диагностика развития детей (выявление и изучение индивидуально-психологических особенностей детей), </w:t>
      </w:r>
      <w:proofErr w:type="gramStart"/>
      <w:r w:rsidRPr="00171BF9">
        <w:rPr>
          <w:rFonts w:ascii="Times New Roman" w:hAnsi="Times New Roman" w:cs="Times New Roman"/>
          <w:sz w:val="28"/>
          <w:szCs w:val="28"/>
        </w:rPr>
        <w:t>которую</w:t>
      </w:r>
      <w:proofErr w:type="gramEnd"/>
      <w:r w:rsidRPr="00171BF9">
        <w:rPr>
          <w:rFonts w:ascii="Times New Roman" w:hAnsi="Times New Roman" w:cs="Times New Roman"/>
          <w:sz w:val="28"/>
          <w:szCs w:val="28"/>
        </w:rPr>
        <w:t xml:space="preserve"> проводят квалифицированные специалисты (педагоги-психологи, психологи). Участие ребенка в психологической диагностике допускается только с согласия его родителей (законных представителей).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171BF9" w:rsidRPr="00171BF9" w:rsidRDefault="00171BF9" w:rsidP="00171BF9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 w:rsidRPr="00171BF9">
        <w:rPr>
          <w:rFonts w:ascii="Times New Roman" w:hAnsi="Times New Roman" w:cs="Times New Roman"/>
          <w:sz w:val="28"/>
          <w:szCs w:val="28"/>
        </w:rPr>
        <w:t>3.2 Оценка индивидуального развития воспитанника МБДОУ (педагогическая диагностика) осуществляется в течени</w:t>
      </w:r>
      <w:proofErr w:type="gramStart"/>
      <w:r w:rsidRPr="00171BF9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171BF9">
        <w:rPr>
          <w:rFonts w:ascii="Times New Roman" w:hAnsi="Times New Roman" w:cs="Times New Roman"/>
          <w:sz w:val="28"/>
          <w:szCs w:val="28"/>
        </w:rPr>
        <w:t xml:space="preserve"> времени пребывания ребенка в МБДОУ (исключая время, отведенное на сон).</w:t>
      </w:r>
    </w:p>
    <w:p w:rsidR="00171BF9" w:rsidRPr="00171BF9" w:rsidRDefault="00171BF9" w:rsidP="00171BF9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 w:rsidRPr="00171BF9">
        <w:rPr>
          <w:rFonts w:ascii="Times New Roman" w:hAnsi="Times New Roman" w:cs="Times New Roman"/>
          <w:sz w:val="28"/>
          <w:szCs w:val="28"/>
        </w:rPr>
        <w:t>3.3.Оценка индивидуального развития (педагогическая диагностика) воспитанника осуществляется через наблюдение, беседы, продукты детской деятельности, специальные диагностические ситуации, организуемые воспитателями всех возрастных групп и специалистами МБДОУ 1 раз в год – в конце учебного года (апрель).</w:t>
      </w:r>
    </w:p>
    <w:p w:rsidR="00171BF9" w:rsidRPr="00171BF9" w:rsidRDefault="00171BF9" w:rsidP="00171BF9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 w:rsidRPr="00171BF9">
        <w:rPr>
          <w:rFonts w:ascii="Times New Roman" w:hAnsi="Times New Roman" w:cs="Times New Roman"/>
          <w:sz w:val="28"/>
          <w:szCs w:val="28"/>
        </w:rPr>
        <w:t>Результаты освоения Программы выражаются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</w:t>
      </w:r>
    </w:p>
    <w:p w:rsidR="00171BF9" w:rsidRPr="00171BF9" w:rsidRDefault="00171BF9" w:rsidP="00171BF9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 w:rsidRPr="00171BF9">
        <w:rPr>
          <w:rFonts w:ascii="Times New Roman" w:hAnsi="Times New Roman" w:cs="Times New Roman"/>
          <w:sz w:val="28"/>
          <w:szCs w:val="28"/>
        </w:rPr>
        <w:t>3.4.Методологическая основа оценки индивидуального развития воспитанника МБДОУ оценивается по 5 областям:</w:t>
      </w:r>
    </w:p>
    <w:p w:rsidR="00171BF9" w:rsidRPr="00171BF9" w:rsidRDefault="00171BF9" w:rsidP="00171BF9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 w:rsidRPr="00171BF9">
        <w:rPr>
          <w:rFonts w:ascii="Times New Roman" w:hAnsi="Times New Roman" w:cs="Times New Roman"/>
          <w:sz w:val="28"/>
          <w:szCs w:val="28"/>
        </w:rPr>
        <w:t>– социально коммуникативное развитие;</w:t>
      </w:r>
    </w:p>
    <w:p w:rsidR="00171BF9" w:rsidRPr="00171BF9" w:rsidRDefault="00171BF9" w:rsidP="00171BF9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 w:rsidRPr="00171BF9">
        <w:rPr>
          <w:rFonts w:ascii="Times New Roman" w:hAnsi="Times New Roman" w:cs="Times New Roman"/>
          <w:sz w:val="28"/>
          <w:szCs w:val="28"/>
        </w:rPr>
        <w:t>– познавательное развитие;</w:t>
      </w:r>
    </w:p>
    <w:p w:rsidR="00171BF9" w:rsidRPr="00171BF9" w:rsidRDefault="00171BF9" w:rsidP="00171BF9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 w:rsidRPr="00171BF9">
        <w:rPr>
          <w:rFonts w:ascii="Times New Roman" w:hAnsi="Times New Roman" w:cs="Times New Roman"/>
          <w:sz w:val="28"/>
          <w:szCs w:val="28"/>
        </w:rPr>
        <w:t>– речевое развитие</w:t>
      </w:r>
    </w:p>
    <w:p w:rsidR="00171BF9" w:rsidRPr="00171BF9" w:rsidRDefault="00171BF9" w:rsidP="00171BF9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 w:rsidRPr="00171BF9">
        <w:rPr>
          <w:rFonts w:ascii="Times New Roman" w:hAnsi="Times New Roman" w:cs="Times New Roman"/>
          <w:sz w:val="28"/>
          <w:szCs w:val="28"/>
        </w:rPr>
        <w:t>– художественно</w:t>
      </w:r>
    </w:p>
    <w:p w:rsidR="00171BF9" w:rsidRPr="00171BF9" w:rsidRDefault="00171BF9" w:rsidP="00171BF9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 w:rsidRPr="00171BF9">
        <w:rPr>
          <w:rFonts w:ascii="Times New Roman" w:hAnsi="Times New Roman" w:cs="Times New Roman"/>
          <w:sz w:val="28"/>
          <w:szCs w:val="28"/>
        </w:rPr>
        <w:t>– эстетическое развитие;</w:t>
      </w:r>
    </w:p>
    <w:p w:rsidR="00171BF9" w:rsidRPr="00171BF9" w:rsidRDefault="00171BF9" w:rsidP="00171BF9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 w:rsidRPr="00171BF9">
        <w:rPr>
          <w:rFonts w:ascii="Times New Roman" w:hAnsi="Times New Roman" w:cs="Times New Roman"/>
          <w:sz w:val="28"/>
          <w:szCs w:val="28"/>
        </w:rPr>
        <w:t>– физическое развитие</w:t>
      </w:r>
    </w:p>
    <w:p w:rsidR="00171BF9" w:rsidRPr="00171BF9" w:rsidRDefault="00171BF9" w:rsidP="00171BF9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 w:rsidRPr="00171BF9">
        <w:rPr>
          <w:rFonts w:ascii="Times New Roman" w:hAnsi="Times New Roman" w:cs="Times New Roman"/>
          <w:sz w:val="28"/>
          <w:szCs w:val="28"/>
        </w:rPr>
        <w:t>Педагогическая диагностика проводится в ходе наблюдений за активностью детей в спонтанной и специально организованной деятельности. Инструментарий для педагогической диагностики — карты наблюдений детского развития, позволяющие фиксировать индивидуальную динамику и перспективы развития каждого ребенка в ходе:</w:t>
      </w:r>
    </w:p>
    <w:p w:rsidR="00171BF9" w:rsidRPr="00171BF9" w:rsidRDefault="00171BF9" w:rsidP="00171BF9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 w:rsidRPr="00171BF9">
        <w:rPr>
          <w:rFonts w:ascii="Times New Roman" w:hAnsi="Times New Roman" w:cs="Times New Roman"/>
          <w:sz w:val="28"/>
          <w:szCs w:val="28"/>
        </w:rPr>
        <w:t xml:space="preserve">• коммуникации со сверстниками </w:t>
      </w:r>
      <w:r>
        <w:rPr>
          <w:rFonts w:ascii="Times New Roman" w:hAnsi="Times New Roman" w:cs="Times New Roman"/>
          <w:sz w:val="28"/>
          <w:szCs w:val="28"/>
        </w:rPr>
        <w:t>и взрослыми (как меняются спосо</w:t>
      </w:r>
      <w:r w:rsidRPr="00171BF9">
        <w:rPr>
          <w:rFonts w:ascii="Times New Roman" w:hAnsi="Times New Roman" w:cs="Times New Roman"/>
          <w:sz w:val="28"/>
          <w:szCs w:val="28"/>
        </w:rPr>
        <w:t>бы установления и поддержания контакта, принятия совместных решений, разрешения конфликтов, лидерства и пр.);</w:t>
      </w:r>
    </w:p>
    <w:p w:rsidR="00171BF9" w:rsidRPr="00171BF9" w:rsidRDefault="00171BF9" w:rsidP="00171BF9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 w:rsidRPr="00171BF9">
        <w:rPr>
          <w:rFonts w:ascii="Times New Roman" w:hAnsi="Times New Roman" w:cs="Times New Roman"/>
          <w:sz w:val="28"/>
          <w:szCs w:val="28"/>
        </w:rPr>
        <w:t>• игровой деятельности;</w:t>
      </w:r>
    </w:p>
    <w:p w:rsidR="00171BF9" w:rsidRPr="00171BF9" w:rsidRDefault="00171BF9" w:rsidP="00171BF9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 w:rsidRPr="00171BF9">
        <w:rPr>
          <w:rFonts w:ascii="Times New Roman" w:hAnsi="Times New Roman" w:cs="Times New Roman"/>
          <w:sz w:val="28"/>
          <w:szCs w:val="28"/>
        </w:rPr>
        <w:t>• познавательной деятельности (как идет развитие детских способностей, познавательной активности);</w:t>
      </w:r>
    </w:p>
    <w:p w:rsidR="00171BF9" w:rsidRPr="00171BF9" w:rsidRDefault="00171BF9" w:rsidP="00171BF9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 w:rsidRPr="00171BF9">
        <w:rPr>
          <w:rFonts w:ascii="Times New Roman" w:hAnsi="Times New Roman" w:cs="Times New Roman"/>
          <w:sz w:val="28"/>
          <w:szCs w:val="28"/>
        </w:rPr>
        <w:t>• проектной деятельности (как идет развитие детской инициативности, ответственности и автономии, как развивается умение планировать и организовывать свою деятельность);</w:t>
      </w:r>
    </w:p>
    <w:p w:rsidR="00171BF9" w:rsidRPr="00171BF9" w:rsidRDefault="00171BF9" w:rsidP="00171BF9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 w:rsidRPr="00171BF9">
        <w:rPr>
          <w:rFonts w:ascii="Times New Roman" w:hAnsi="Times New Roman" w:cs="Times New Roman"/>
          <w:sz w:val="28"/>
          <w:szCs w:val="28"/>
        </w:rPr>
        <w:t>• художественной деятельности;</w:t>
      </w:r>
    </w:p>
    <w:p w:rsidR="00171BF9" w:rsidRPr="00171BF9" w:rsidRDefault="00171BF9" w:rsidP="00171BF9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 w:rsidRPr="00171BF9">
        <w:rPr>
          <w:rFonts w:ascii="Times New Roman" w:hAnsi="Times New Roman" w:cs="Times New Roman"/>
          <w:sz w:val="28"/>
          <w:szCs w:val="28"/>
        </w:rPr>
        <w:t>• физического развития.</w:t>
      </w:r>
    </w:p>
    <w:p w:rsidR="00171BF9" w:rsidRPr="00171BF9" w:rsidRDefault="00171BF9" w:rsidP="00171BF9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 w:rsidRPr="00171BF9">
        <w:rPr>
          <w:rFonts w:ascii="Times New Roman" w:hAnsi="Times New Roman" w:cs="Times New Roman"/>
          <w:sz w:val="28"/>
          <w:szCs w:val="28"/>
        </w:rPr>
        <w:lastRenderedPageBreak/>
        <w:t>Результаты педагогической диагностики использоваться исключительно для решения следующих образовательных задач:</w:t>
      </w:r>
    </w:p>
    <w:p w:rsidR="00171BF9" w:rsidRPr="00171BF9" w:rsidRDefault="00171BF9" w:rsidP="00171BF9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 w:rsidRPr="00171BF9">
        <w:rPr>
          <w:rFonts w:ascii="Times New Roman" w:hAnsi="Times New Roman" w:cs="Times New Roman"/>
          <w:sz w:val="28"/>
          <w:szCs w:val="28"/>
        </w:rPr>
        <w:t>1)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171BF9" w:rsidRPr="00171BF9" w:rsidRDefault="00171BF9" w:rsidP="00171BF9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 w:rsidRPr="00171BF9">
        <w:rPr>
          <w:rFonts w:ascii="Times New Roman" w:hAnsi="Times New Roman" w:cs="Times New Roman"/>
          <w:sz w:val="28"/>
          <w:szCs w:val="28"/>
        </w:rPr>
        <w:t>2) оптимизации работы с группой детей.</w:t>
      </w:r>
    </w:p>
    <w:p w:rsidR="00171BF9" w:rsidRPr="00171BF9" w:rsidRDefault="00171BF9" w:rsidP="00171BF9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 w:rsidRPr="00171BF9">
        <w:rPr>
          <w:rFonts w:ascii="Times New Roman" w:hAnsi="Times New Roman" w:cs="Times New Roman"/>
          <w:sz w:val="28"/>
          <w:szCs w:val="28"/>
        </w:rPr>
        <w:t>Карты наблюдений детского развития с рекомендациями по выстраиванию индивидуальной траектории развития каждого ребенка по всем возрастным группам готовятся к печати в издательстве «Мозаика-Синтез».</w:t>
      </w:r>
    </w:p>
    <w:p w:rsidR="00171BF9" w:rsidRPr="00171BF9" w:rsidRDefault="00171BF9" w:rsidP="00171BF9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 w:rsidRPr="00171BF9">
        <w:rPr>
          <w:rFonts w:ascii="Times New Roman" w:hAnsi="Times New Roman" w:cs="Times New Roman"/>
          <w:sz w:val="28"/>
          <w:szCs w:val="28"/>
        </w:rPr>
        <w:t>В ходе образовательной деятельности педагоги должны создавать диагностические ситуации, чтобы оценить индивидуальную динамику детей и скорректировать свои действия.</w:t>
      </w:r>
    </w:p>
    <w:p w:rsidR="00171BF9" w:rsidRPr="00171BF9" w:rsidRDefault="00171BF9" w:rsidP="00171BF9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 w:rsidRPr="00171BF9">
        <w:rPr>
          <w:rFonts w:ascii="Times New Roman" w:hAnsi="Times New Roman" w:cs="Times New Roman"/>
          <w:sz w:val="28"/>
          <w:szCs w:val="28"/>
        </w:rPr>
        <w:t>Обеспечивается при помощи следующих методик:</w:t>
      </w:r>
    </w:p>
    <w:p w:rsidR="00171BF9" w:rsidRPr="00171BF9" w:rsidRDefault="00171BF9" w:rsidP="00171BF9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 w:rsidRPr="00171BF9">
        <w:rPr>
          <w:rFonts w:ascii="Times New Roman" w:hAnsi="Times New Roman" w:cs="Times New Roman"/>
          <w:sz w:val="28"/>
          <w:szCs w:val="28"/>
        </w:rPr>
        <w:t>– Оценка физических качеств детей дошкольного возраста Н.Л. Замыслов, Н.И. Замотаева;</w:t>
      </w:r>
    </w:p>
    <w:p w:rsidR="00171BF9" w:rsidRPr="00171BF9" w:rsidRDefault="00171BF9" w:rsidP="00171BF9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 w:rsidRPr="00171BF9">
        <w:rPr>
          <w:rFonts w:ascii="Times New Roman" w:hAnsi="Times New Roman" w:cs="Times New Roman"/>
          <w:sz w:val="28"/>
          <w:szCs w:val="28"/>
        </w:rPr>
        <w:t xml:space="preserve">– Основы безопасности детей дошкольного возраста под редакцией Р.Б. </w:t>
      </w:r>
      <w:proofErr w:type="spellStart"/>
      <w:r w:rsidRPr="00171BF9">
        <w:rPr>
          <w:rFonts w:ascii="Times New Roman" w:hAnsi="Times New Roman" w:cs="Times New Roman"/>
          <w:sz w:val="28"/>
          <w:szCs w:val="28"/>
        </w:rPr>
        <w:t>Стеркиной</w:t>
      </w:r>
      <w:proofErr w:type="spellEnd"/>
      <w:r w:rsidRPr="00171BF9">
        <w:rPr>
          <w:rFonts w:ascii="Times New Roman" w:hAnsi="Times New Roman" w:cs="Times New Roman"/>
          <w:sz w:val="28"/>
          <w:szCs w:val="28"/>
        </w:rPr>
        <w:t>;</w:t>
      </w:r>
    </w:p>
    <w:p w:rsidR="00171BF9" w:rsidRPr="00171BF9" w:rsidRDefault="00171BF9" w:rsidP="00171BF9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 w:rsidRPr="00171BF9">
        <w:rPr>
          <w:rFonts w:ascii="Times New Roman" w:hAnsi="Times New Roman" w:cs="Times New Roman"/>
          <w:sz w:val="28"/>
          <w:szCs w:val="28"/>
        </w:rPr>
        <w:t xml:space="preserve">– Индивидуальная психологическая диагностика 5-7 лет - М., Мозаика – Синтез. 2011. </w:t>
      </w:r>
      <w:proofErr w:type="spellStart"/>
      <w:r w:rsidRPr="00171BF9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Pr="00171BF9">
        <w:rPr>
          <w:rFonts w:ascii="Times New Roman" w:hAnsi="Times New Roman" w:cs="Times New Roman"/>
          <w:sz w:val="28"/>
          <w:szCs w:val="28"/>
        </w:rPr>
        <w:t xml:space="preserve"> А.Н;</w:t>
      </w:r>
    </w:p>
    <w:p w:rsidR="00171BF9" w:rsidRPr="00171BF9" w:rsidRDefault="00171BF9" w:rsidP="00171BF9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 w:rsidRPr="00171BF9">
        <w:rPr>
          <w:rFonts w:ascii="Times New Roman" w:hAnsi="Times New Roman" w:cs="Times New Roman"/>
          <w:sz w:val="28"/>
          <w:szCs w:val="28"/>
        </w:rPr>
        <w:t xml:space="preserve">– Диагностика готовности ребенка к школе под редакцией Н.Е. </w:t>
      </w:r>
      <w:proofErr w:type="spellStart"/>
      <w:r w:rsidRPr="00171BF9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171BF9">
        <w:rPr>
          <w:rFonts w:ascii="Times New Roman" w:hAnsi="Times New Roman" w:cs="Times New Roman"/>
          <w:sz w:val="28"/>
          <w:szCs w:val="28"/>
        </w:rPr>
        <w:t>.</w:t>
      </w:r>
    </w:p>
    <w:p w:rsidR="00171BF9" w:rsidRPr="00171BF9" w:rsidRDefault="00171BF9" w:rsidP="00171BF9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 w:rsidRPr="00171BF9">
        <w:rPr>
          <w:rFonts w:ascii="Times New Roman" w:hAnsi="Times New Roman" w:cs="Times New Roman"/>
          <w:sz w:val="28"/>
          <w:szCs w:val="28"/>
        </w:rPr>
        <w:t>3.5. Результаты оценки индивидуального развития воспитанника МБДОУ предоставляется воспитателями всех возрастных групп и специали</w:t>
      </w:r>
      <w:r w:rsidR="00611FFB">
        <w:rPr>
          <w:rFonts w:ascii="Times New Roman" w:hAnsi="Times New Roman" w:cs="Times New Roman"/>
          <w:sz w:val="28"/>
          <w:szCs w:val="28"/>
        </w:rPr>
        <w:t>стами МБДОУ заместителю заведующей</w:t>
      </w:r>
      <w:r w:rsidRPr="00171BF9">
        <w:rPr>
          <w:rFonts w:ascii="Times New Roman" w:hAnsi="Times New Roman" w:cs="Times New Roman"/>
          <w:sz w:val="28"/>
          <w:szCs w:val="28"/>
        </w:rPr>
        <w:t>. В конце учебного года проводится сравнительный анализ результативности образовательного процесса, на основе которого определяется планирование педагогической деятельности на следующий учебный год.</w:t>
      </w:r>
    </w:p>
    <w:p w:rsidR="00171BF9" w:rsidRPr="00171BF9" w:rsidRDefault="00171BF9" w:rsidP="00171BF9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 w:rsidRPr="00171BF9">
        <w:rPr>
          <w:rFonts w:ascii="Times New Roman" w:hAnsi="Times New Roman" w:cs="Times New Roman"/>
          <w:sz w:val="28"/>
          <w:szCs w:val="28"/>
        </w:rPr>
        <w:t>3.6. Оценка индивидуального развития воспитанника МБДОУ воспитателями и специалистами МБДОУ определяется следующим образом:</w:t>
      </w:r>
    </w:p>
    <w:p w:rsidR="00171BF9" w:rsidRPr="00171BF9" w:rsidRDefault="00171BF9" w:rsidP="00171BF9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 w:rsidRPr="00171BF9">
        <w:rPr>
          <w:rStyle w:val="s2"/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171BF9">
        <w:rPr>
          <w:rStyle w:val="s2"/>
          <w:rFonts w:ascii="Times New Roman" w:hAnsi="Times New Roman" w:cs="Times New Roman"/>
          <w:color w:val="000000"/>
          <w:sz w:val="28"/>
          <w:szCs w:val="28"/>
        </w:rPr>
        <w:t>​ </w:t>
      </w:r>
      <w:r w:rsidRPr="00171BF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71BF9">
        <w:rPr>
          <w:rFonts w:ascii="Times New Roman" w:hAnsi="Times New Roman" w:cs="Times New Roman"/>
          <w:sz w:val="28"/>
          <w:szCs w:val="28"/>
        </w:rPr>
        <w:t>Оценка:</w:t>
      </w:r>
    </w:p>
    <w:p w:rsidR="00171BF9" w:rsidRPr="00171BF9" w:rsidRDefault="00171BF9" w:rsidP="00171BF9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 w:rsidRPr="00171BF9">
        <w:rPr>
          <w:rFonts w:ascii="Times New Roman" w:hAnsi="Times New Roman" w:cs="Times New Roman"/>
          <w:sz w:val="28"/>
          <w:szCs w:val="28"/>
        </w:rPr>
        <w:t xml:space="preserve">4 балла – </w:t>
      </w:r>
      <w:proofErr w:type="gramStart"/>
      <w:r w:rsidRPr="00171BF9">
        <w:rPr>
          <w:rFonts w:ascii="Times New Roman" w:hAnsi="Times New Roman" w:cs="Times New Roman"/>
          <w:sz w:val="28"/>
          <w:szCs w:val="28"/>
        </w:rPr>
        <w:t>высокий</w:t>
      </w:r>
      <w:proofErr w:type="gramEnd"/>
      <w:r w:rsidRPr="00171BF9">
        <w:rPr>
          <w:rFonts w:ascii="Times New Roman" w:hAnsi="Times New Roman" w:cs="Times New Roman"/>
          <w:sz w:val="28"/>
          <w:szCs w:val="28"/>
        </w:rPr>
        <w:t>;</w:t>
      </w:r>
    </w:p>
    <w:p w:rsidR="00171BF9" w:rsidRPr="00171BF9" w:rsidRDefault="00171BF9" w:rsidP="00171BF9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 w:rsidRPr="00171BF9">
        <w:rPr>
          <w:rFonts w:ascii="Times New Roman" w:hAnsi="Times New Roman" w:cs="Times New Roman"/>
          <w:sz w:val="28"/>
          <w:szCs w:val="28"/>
        </w:rPr>
        <w:t>3 балла – соответствует возрасту;</w:t>
      </w:r>
    </w:p>
    <w:p w:rsidR="00171BF9" w:rsidRPr="00171BF9" w:rsidRDefault="00171BF9" w:rsidP="00171BF9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 w:rsidRPr="00171BF9">
        <w:rPr>
          <w:rFonts w:ascii="Times New Roman" w:hAnsi="Times New Roman" w:cs="Times New Roman"/>
          <w:sz w:val="28"/>
          <w:szCs w:val="28"/>
        </w:rPr>
        <w:t>2 балла – отдельные компоненты не развиты;</w:t>
      </w:r>
    </w:p>
    <w:p w:rsidR="00171BF9" w:rsidRPr="00171BF9" w:rsidRDefault="00171BF9" w:rsidP="00171BF9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 w:rsidRPr="00171BF9">
        <w:rPr>
          <w:rFonts w:ascii="Times New Roman" w:hAnsi="Times New Roman" w:cs="Times New Roman"/>
          <w:sz w:val="28"/>
          <w:szCs w:val="28"/>
        </w:rPr>
        <w:t xml:space="preserve">1 балла – большинство компонентов недостаточно </w:t>
      </w:r>
      <w:proofErr w:type="gramStart"/>
      <w:r w:rsidRPr="00171BF9">
        <w:rPr>
          <w:rFonts w:ascii="Times New Roman" w:hAnsi="Times New Roman" w:cs="Times New Roman"/>
          <w:sz w:val="28"/>
          <w:szCs w:val="28"/>
        </w:rPr>
        <w:t>развиты</w:t>
      </w:r>
      <w:proofErr w:type="gramEnd"/>
      <w:r w:rsidRPr="00171BF9">
        <w:rPr>
          <w:rFonts w:ascii="Times New Roman" w:hAnsi="Times New Roman" w:cs="Times New Roman"/>
          <w:sz w:val="28"/>
          <w:szCs w:val="28"/>
        </w:rPr>
        <w:t>.</w:t>
      </w:r>
    </w:p>
    <w:p w:rsidR="00171BF9" w:rsidRPr="00171BF9" w:rsidRDefault="00171BF9" w:rsidP="00171BF9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 w:rsidRPr="00171BF9">
        <w:rPr>
          <w:rStyle w:val="s2"/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171BF9">
        <w:rPr>
          <w:rStyle w:val="s2"/>
          <w:rFonts w:ascii="Times New Roman" w:hAnsi="Times New Roman" w:cs="Times New Roman"/>
          <w:color w:val="000000"/>
          <w:sz w:val="28"/>
          <w:szCs w:val="28"/>
        </w:rPr>
        <w:t>​ </w:t>
      </w:r>
      <w:r w:rsidRPr="00171BF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71BF9">
        <w:rPr>
          <w:rFonts w:ascii="Times New Roman" w:hAnsi="Times New Roman" w:cs="Times New Roman"/>
          <w:sz w:val="28"/>
          <w:szCs w:val="28"/>
        </w:rPr>
        <w:t>Балловый диапазон:</w:t>
      </w:r>
    </w:p>
    <w:p w:rsidR="00171BF9" w:rsidRPr="00171BF9" w:rsidRDefault="00171BF9" w:rsidP="00171BF9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 w:rsidRPr="00171BF9">
        <w:rPr>
          <w:rFonts w:ascii="Times New Roman" w:hAnsi="Times New Roman" w:cs="Times New Roman"/>
          <w:sz w:val="28"/>
          <w:szCs w:val="28"/>
        </w:rPr>
        <w:t>От 3, 5 до 4 баллов – деятельность на оптимальном уровне;</w:t>
      </w:r>
    </w:p>
    <w:p w:rsidR="00171BF9" w:rsidRPr="00171BF9" w:rsidRDefault="00171BF9" w:rsidP="00171BF9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 w:rsidRPr="00171BF9">
        <w:rPr>
          <w:rFonts w:ascii="Times New Roman" w:hAnsi="Times New Roman" w:cs="Times New Roman"/>
          <w:sz w:val="28"/>
          <w:szCs w:val="28"/>
        </w:rPr>
        <w:t>От 2, 4 до 3, 4 баллов – деятельность на высоком уровне;</w:t>
      </w:r>
    </w:p>
    <w:p w:rsidR="00171BF9" w:rsidRPr="00171BF9" w:rsidRDefault="00171BF9" w:rsidP="00171BF9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 w:rsidRPr="00171BF9">
        <w:rPr>
          <w:rFonts w:ascii="Times New Roman" w:hAnsi="Times New Roman" w:cs="Times New Roman"/>
          <w:sz w:val="28"/>
          <w:szCs w:val="28"/>
        </w:rPr>
        <w:t>От 1, 3 до 2, 3 – деятельность на среднем уровне;</w:t>
      </w:r>
    </w:p>
    <w:p w:rsidR="00171BF9" w:rsidRPr="00171BF9" w:rsidRDefault="00171BF9" w:rsidP="00171BF9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 w:rsidRPr="00171BF9">
        <w:rPr>
          <w:rFonts w:ascii="Times New Roman" w:hAnsi="Times New Roman" w:cs="Times New Roman"/>
          <w:sz w:val="28"/>
          <w:szCs w:val="28"/>
        </w:rPr>
        <w:t>Ниже 1, 2 балла – деятельность низкого уровня.</w:t>
      </w:r>
    </w:p>
    <w:p w:rsidR="00171BF9" w:rsidRPr="00171BF9" w:rsidRDefault="00171BF9" w:rsidP="00171BF9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 w:rsidRPr="00171BF9">
        <w:rPr>
          <w:rStyle w:val="s1"/>
          <w:rFonts w:ascii="Times New Roman" w:hAnsi="Times New Roman" w:cs="Times New Roman"/>
          <w:b/>
          <w:bCs/>
          <w:color w:val="000000"/>
          <w:sz w:val="28"/>
          <w:szCs w:val="28"/>
        </w:rPr>
        <w:t>4. Контроль</w:t>
      </w:r>
    </w:p>
    <w:p w:rsidR="00171BF9" w:rsidRPr="00171BF9" w:rsidRDefault="00171BF9" w:rsidP="00171BF9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 w:rsidRPr="00171BF9">
        <w:rPr>
          <w:rFonts w:ascii="Times New Roman" w:hAnsi="Times New Roman" w:cs="Times New Roman"/>
          <w:sz w:val="28"/>
          <w:szCs w:val="28"/>
        </w:rPr>
        <w:t>4.1. Контроль проведения оценки индивидуального развития воспитанника МБДОУ осуществляется заведу</w:t>
      </w:r>
      <w:r w:rsidR="00611FFB">
        <w:rPr>
          <w:rFonts w:ascii="Times New Roman" w:hAnsi="Times New Roman" w:cs="Times New Roman"/>
          <w:sz w:val="28"/>
          <w:szCs w:val="28"/>
        </w:rPr>
        <w:t>ющим МБДОУ, заместителем заведующей</w:t>
      </w:r>
      <w:r w:rsidRPr="00171BF9">
        <w:rPr>
          <w:rFonts w:ascii="Times New Roman" w:hAnsi="Times New Roman" w:cs="Times New Roman"/>
          <w:sz w:val="28"/>
          <w:szCs w:val="28"/>
        </w:rPr>
        <w:t xml:space="preserve"> посредством следующих форм:</w:t>
      </w:r>
    </w:p>
    <w:p w:rsidR="00171BF9" w:rsidRPr="00171BF9" w:rsidRDefault="00171BF9" w:rsidP="00171BF9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 w:rsidRPr="00171BF9">
        <w:rPr>
          <w:rStyle w:val="s2"/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171BF9">
        <w:rPr>
          <w:rStyle w:val="s2"/>
          <w:rFonts w:ascii="Times New Roman" w:hAnsi="Times New Roman" w:cs="Times New Roman"/>
          <w:color w:val="000000"/>
          <w:sz w:val="28"/>
          <w:szCs w:val="28"/>
        </w:rPr>
        <w:t>​ </w:t>
      </w:r>
      <w:r w:rsidRPr="00171BF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71BF9">
        <w:rPr>
          <w:rFonts w:ascii="Times New Roman" w:hAnsi="Times New Roman" w:cs="Times New Roman"/>
          <w:sz w:val="28"/>
          <w:szCs w:val="28"/>
        </w:rPr>
        <w:t>проведение текущего контроля;</w:t>
      </w:r>
    </w:p>
    <w:p w:rsidR="00171BF9" w:rsidRPr="00171BF9" w:rsidRDefault="00171BF9" w:rsidP="00171BF9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 w:rsidRPr="00171BF9">
        <w:rPr>
          <w:rStyle w:val="s2"/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171BF9">
        <w:rPr>
          <w:rStyle w:val="s2"/>
          <w:rFonts w:ascii="Times New Roman" w:hAnsi="Times New Roman" w:cs="Times New Roman"/>
          <w:color w:val="000000"/>
          <w:sz w:val="28"/>
          <w:szCs w:val="28"/>
        </w:rPr>
        <w:t>​ </w:t>
      </w:r>
      <w:r w:rsidRPr="00171BF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71BF9">
        <w:rPr>
          <w:rFonts w:ascii="Times New Roman" w:hAnsi="Times New Roman" w:cs="Times New Roman"/>
          <w:sz w:val="28"/>
          <w:szCs w:val="28"/>
        </w:rPr>
        <w:t>организация тематического контроля;</w:t>
      </w:r>
    </w:p>
    <w:p w:rsidR="00171BF9" w:rsidRPr="00171BF9" w:rsidRDefault="00171BF9" w:rsidP="00171BF9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 w:rsidRPr="00171BF9">
        <w:rPr>
          <w:rStyle w:val="s2"/>
          <w:rFonts w:ascii="Times New Roman" w:hAnsi="Times New Roman" w:cs="Times New Roman"/>
          <w:color w:val="000000"/>
          <w:sz w:val="28"/>
          <w:szCs w:val="28"/>
        </w:rPr>
        <w:lastRenderedPageBreak/>
        <w:sym w:font="Symbol" w:char="F0B7"/>
      </w:r>
      <w:r w:rsidRPr="00171BF9">
        <w:rPr>
          <w:rStyle w:val="s2"/>
          <w:rFonts w:ascii="Times New Roman" w:hAnsi="Times New Roman" w:cs="Times New Roman"/>
          <w:color w:val="000000"/>
          <w:sz w:val="28"/>
          <w:szCs w:val="28"/>
        </w:rPr>
        <w:t>​ </w:t>
      </w:r>
      <w:r w:rsidRPr="00171BF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71BF9">
        <w:rPr>
          <w:rFonts w:ascii="Times New Roman" w:hAnsi="Times New Roman" w:cs="Times New Roman"/>
          <w:sz w:val="28"/>
          <w:szCs w:val="28"/>
        </w:rPr>
        <w:t>проведение оперативного контроля;</w:t>
      </w:r>
    </w:p>
    <w:p w:rsidR="00171BF9" w:rsidRPr="00171BF9" w:rsidRDefault="00171BF9" w:rsidP="00171BF9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 w:rsidRPr="00171BF9">
        <w:rPr>
          <w:rStyle w:val="s2"/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171BF9">
        <w:rPr>
          <w:rStyle w:val="s2"/>
          <w:rFonts w:ascii="Times New Roman" w:hAnsi="Times New Roman" w:cs="Times New Roman"/>
          <w:color w:val="000000"/>
          <w:sz w:val="28"/>
          <w:szCs w:val="28"/>
        </w:rPr>
        <w:t>​ </w:t>
      </w:r>
      <w:r w:rsidRPr="00171BF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71BF9">
        <w:rPr>
          <w:rFonts w:ascii="Times New Roman" w:hAnsi="Times New Roman" w:cs="Times New Roman"/>
          <w:sz w:val="28"/>
          <w:szCs w:val="28"/>
        </w:rPr>
        <w:t>посещение занятий, организация режимных моментов и других видов деятельности;</w:t>
      </w:r>
    </w:p>
    <w:p w:rsidR="00171BF9" w:rsidRPr="00171BF9" w:rsidRDefault="00171BF9" w:rsidP="00171BF9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 w:rsidRPr="00171BF9">
        <w:rPr>
          <w:rStyle w:val="s2"/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171BF9">
        <w:rPr>
          <w:rStyle w:val="s2"/>
          <w:rFonts w:ascii="Times New Roman" w:hAnsi="Times New Roman" w:cs="Times New Roman"/>
          <w:color w:val="000000"/>
          <w:sz w:val="28"/>
          <w:szCs w:val="28"/>
        </w:rPr>
        <w:t>​ </w:t>
      </w:r>
      <w:r w:rsidRPr="00171BF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71BF9">
        <w:rPr>
          <w:rFonts w:ascii="Times New Roman" w:hAnsi="Times New Roman" w:cs="Times New Roman"/>
          <w:sz w:val="28"/>
          <w:szCs w:val="28"/>
        </w:rPr>
        <w:t>проверка документации.</w:t>
      </w:r>
    </w:p>
    <w:p w:rsidR="00171BF9" w:rsidRPr="00171BF9" w:rsidRDefault="00171BF9" w:rsidP="00171BF9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 w:rsidRPr="00171BF9">
        <w:rPr>
          <w:rStyle w:val="s1"/>
          <w:rFonts w:ascii="Times New Roman" w:hAnsi="Times New Roman" w:cs="Times New Roman"/>
          <w:b/>
          <w:bCs/>
          <w:color w:val="000000"/>
          <w:sz w:val="28"/>
          <w:szCs w:val="28"/>
        </w:rPr>
        <w:t>5. Отчетность</w:t>
      </w:r>
    </w:p>
    <w:p w:rsidR="00171BF9" w:rsidRPr="00171BF9" w:rsidRDefault="00171BF9" w:rsidP="00171BF9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 w:rsidRPr="00171BF9">
        <w:rPr>
          <w:rFonts w:ascii="Times New Roman" w:hAnsi="Times New Roman" w:cs="Times New Roman"/>
          <w:sz w:val="28"/>
          <w:szCs w:val="28"/>
        </w:rPr>
        <w:t>5.1. Воспитатели всех возрастных групп, специалисты МБДОУ в конце года сдают результаты проведения педагогических наблюдений и исследований</w:t>
      </w:r>
      <w:r w:rsidR="00611FFB">
        <w:rPr>
          <w:rFonts w:ascii="Times New Roman" w:hAnsi="Times New Roman" w:cs="Times New Roman"/>
          <w:sz w:val="28"/>
          <w:szCs w:val="28"/>
        </w:rPr>
        <w:t xml:space="preserve"> с выводами заместителю заведующей</w:t>
      </w:r>
      <w:r w:rsidRPr="00171BF9">
        <w:rPr>
          <w:rFonts w:ascii="Times New Roman" w:hAnsi="Times New Roman" w:cs="Times New Roman"/>
          <w:sz w:val="28"/>
          <w:szCs w:val="28"/>
        </w:rPr>
        <w:t>, который осуществляет сравнительный анализ педагогической диагностики, делает выводы, определяет рекомендации педагогическому проектированию и доводит до сведения педагогов МБДОУ на итоговом педагогическом Совете.</w:t>
      </w:r>
    </w:p>
    <w:p w:rsidR="00171BF9" w:rsidRPr="00171BF9" w:rsidRDefault="00171BF9" w:rsidP="00171BF9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 w:rsidRPr="00171BF9">
        <w:rPr>
          <w:rStyle w:val="s1"/>
          <w:rFonts w:ascii="Times New Roman" w:hAnsi="Times New Roman" w:cs="Times New Roman"/>
          <w:b/>
          <w:bCs/>
          <w:color w:val="000000"/>
          <w:sz w:val="28"/>
          <w:szCs w:val="28"/>
        </w:rPr>
        <w:t>6. Документация</w:t>
      </w:r>
    </w:p>
    <w:p w:rsidR="00171BF9" w:rsidRPr="00171BF9" w:rsidRDefault="00171BF9" w:rsidP="00171BF9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 w:rsidRPr="00171BF9">
        <w:rPr>
          <w:rFonts w:ascii="Times New Roman" w:hAnsi="Times New Roman" w:cs="Times New Roman"/>
          <w:sz w:val="28"/>
          <w:szCs w:val="28"/>
        </w:rPr>
        <w:t xml:space="preserve">6.1. Материал для проведения оценки индивидуального развития воспитанника МБДОУ, пособия для определения уровня индивидуального развития воспитанников в соответствии с ФГОС </w:t>
      </w:r>
      <w:proofErr w:type="gramStart"/>
      <w:r w:rsidRPr="00171BF9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171BF9">
        <w:rPr>
          <w:rFonts w:ascii="Times New Roman" w:hAnsi="Times New Roman" w:cs="Times New Roman"/>
          <w:sz w:val="28"/>
          <w:szCs w:val="28"/>
        </w:rPr>
        <w:t xml:space="preserve"> хранятся </w:t>
      </w:r>
      <w:proofErr w:type="gramStart"/>
      <w:r w:rsidRPr="00171BF9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171BF9">
        <w:rPr>
          <w:rFonts w:ascii="Times New Roman" w:hAnsi="Times New Roman" w:cs="Times New Roman"/>
          <w:sz w:val="28"/>
          <w:szCs w:val="28"/>
        </w:rPr>
        <w:t xml:space="preserve"> педагогов МБДОУ и обновляются по мере необходимости.</w:t>
      </w:r>
    </w:p>
    <w:p w:rsidR="00171BF9" w:rsidRPr="00171BF9" w:rsidRDefault="00171BF9" w:rsidP="00171BF9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 w:rsidRPr="00171BF9">
        <w:rPr>
          <w:rFonts w:ascii="Times New Roman" w:hAnsi="Times New Roman" w:cs="Times New Roman"/>
          <w:sz w:val="28"/>
          <w:szCs w:val="28"/>
        </w:rPr>
        <w:t>6.2. Материал педагогической диагностики для определения целевых ориентиров хранится у воспитателей.</w:t>
      </w:r>
    </w:p>
    <w:p w:rsidR="00171BF9" w:rsidRPr="00171BF9" w:rsidRDefault="00171BF9" w:rsidP="00171BF9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 w:rsidRPr="00171BF9">
        <w:rPr>
          <w:rFonts w:ascii="Times New Roman" w:hAnsi="Times New Roman" w:cs="Times New Roman"/>
          <w:sz w:val="28"/>
          <w:szCs w:val="28"/>
        </w:rPr>
        <w:t>6.3. Общие результаты педагогических наблюдений за уровнем индивидуального развития оформляются в единую справку и хранятся в методическом кабинете.</w:t>
      </w:r>
    </w:p>
    <w:p w:rsidR="00171BF9" w:rsidRPr="00171BF9" w:rsidRDefault="00171BF9" w:rsidP="00171BF9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</w:p>
    <w:p w:rsidR="000F7CC7" w:rsidRPr="00171BF9" w:rsidRDefault="000F7CC7" w:rsidP="00171BF9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</w:p>
    <w:sectPr w:rsidR="000F7CC7" w:rsidRPr="00171BF9" w:rsidSect="000F7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1021"/>
  <w:defaultTabStop w:val="708"/>
  <w:characterSpacingControl w:val="doNotCompress"/>
  <w:compat/>
  <w:rsids>
    <w:rsidRoot w:val="00171BF9"/>
    <w:rsid w:val="000F7CC7"/>
    <w:rsid w:val="00171BF9"/>
    <w:rsid w:val="00611FFB"/>
    <w:rsid w:val="007741B9"/>
    <w:rsid w:val="00B3100A"/>
    <w:rsid w:val="00E56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1BF9"/>
  </w:style>
  <w:style w:type="paragraph" w:customStyle="1" w:styleId="p1">
    <w:name w:val="p1"/>
    <w:basedOn w:val="a"/>
    <w:rsid w:val="00171BF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171BF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71BF9"/>
  </w:style>
  <w:style w:type="paragraph" w:customStyle="1" w:styleId="p3">
    <w:name w:val="p3"/>
    <w:basedOn w:val="a"/>
    <w:rsid w:val="00171BF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171BF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171BF9"/>
  </w:style>
  <w:style w:type="character" w:customStyle="1" w:styleId="apple-converted-space">
    <w:name w:val="apple-converted-space"/>
    <w:basedOn w:val="a0"/>
    <w:rsid w:val="00171BF9"/>
  </w:style>
  <w:style w:type="character" w:customStyle="1" w:styleId="s3">
    <w:name w:val="s3"/>
    <w:basedOn w:val="a0"/>
    <w:rsid w:val="00171BF9"/>
  </w:style>
  <w:style w:type="paragraph" w:customStyle="1" w:styleId="p5">
    <w:name w:val="p5"/>
    <w:basedOn w:val="a"/>
    <w:rsid w:val="00171BF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171BF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171BF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171BF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171BF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171BF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171BF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171B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37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040298">
          <w:marLeft w:val="600"/>
          <w:marRight w:val="60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08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11434">
                  <w:marLeft w:val="1701"/>
                  <w:marRight w:val="850"/>
                  <w:marTop w:val="1133"/>
                  <w:marBottom w:val="113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1172</Words>
  <Characters>6686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2016-03-03T09:31:00Z</cp:lastPrinted>
  <dcterms:created xsi:type="dcterms:W3CDTF">2016-03-03T08:10:00Z</dcterms:created>
  <dcterms:modified xsi:type="dcterms:W3CDTF">2016-03-03T09:31:00Z</dcterms:modified>
</cp:coreProperties>
</file>