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87" w:rsidRDefault="003B1587" w:rsidP="003B1587">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 xml:space="preserve">Муниципальное бюджетное дошкольное образовательное учреждение </w:t>
      </w:r>
    </w:p>
    <w:p w:rsidR="003B1587" w:rsidRDefault="003B1587" w:rsidP="003B15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№4 «Светлячок»</w:t>
      </w:r>
    </w:p>
    <w:p w:rsidR="003B1587" w:rsidRDefault="003B1587" w:rsidP="003B1587">
      <w:pPr>
        <w:spacing w:after="0" w:line="240" w:lineRule="auto"/>
        <w:jc w:val="center"/>
        <w:rPr>
          <w:rFonts w:ascii="Times New Roman" w:hAnsi="Times New Roman" w:cs="Times New Roman"/>
          <w:sz w:val="28"/>
          <w:szCs w:val="28"/>
        </w:rPr>
      </w:pPr>
    </w:p>
    <w:p w:rsidR="003B1587" w:rsidRDefault="003B1587" w:rsidP="003B15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 624033, Россия, Свердловская область</w:t>
      </w:r>
      <w:bookmarkEnd w:id="0"/>
      <w:r>
        <w:rPr>
          <w:rFonts w:ascii="Times New Roman" w:hAnsi="Times New Roman" w:cs="Times New Roman"/>
          <w:sz w:val="28"/>
          <w:szCs w:val="28"/>
        </w:rPr>
        <w:t>, Белоярский район, поселок Белоярский, улица Школьная 11</w:t>
      </w:r>
    </w:p>
    <w:p w:rsidR="003B1587" w:rsidRDefault="003B1587" w:rsidP="003B15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Фактический адрес: 624033, Россия, Свердловская область, Белоярский район, поселок Белоярский, улица Школьная 11</w:t>
      </w:r>
    </w:p>
    <w:p w:rsidR="003B1587" w:rsidRDefault="003B1587" w:rsidP="003B1587">
      <w:pPr>
        <w:spacing w:after="0" w:line="240" w:lineRule="auto"/>
        <w:jc w:val="center"/>
        <w:rPr>
          <w:rFonts w:ascii="Times New Roman" w:hAnsi="Times New Roman" w:cs="Times New Roman"/>
          <w:sz w:val="28"/>
          <w:szCs w:val="28"/>
        </w:rPr>
      </w:pPr>
    </w:p>
    <w:p w:rsidR="003B1587" w:rsidRDefault="003B1587" w:rsidP="003B1587">
      <w:pPr>
        <w:rPr>
          <w:rFonts w:ascii="Times New Roman" w:eastAsia="Calibri" w:hAnsi="Times New Roman" w:cs="Times New Roman"/>
          <w:sz w:val="24"/>
          <w:szCs w:val="24"/>
        </w:rPr>
      </w:pP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3B1587" w:rsidTr="004970D5">
        <w:tc>
          <w:tcPr>
            <w:tcW w:w="5495" w:type="dxa"/>
          </w:tcPr>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ПРИНЯТНО</w:t>
            </w:r>
          </w:p>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Педагогическим советом</w:t>
            </w:r>
          </w:p>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Протокол № ___</w:t>
            </w:r>
          </w:p>
          <w:p w:rsidR="003B1587"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«___» _______________ 20____  г.</w:t>
            </w:r>
          </w:p>
        </w:tc>
        <w:tc>
          <w:tcPr>
            <w:tcW w:w="4786" w:type="dxa"/>
          </w:tcPr>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УТВЕРЖДАЮ</w:t>
            </w:r>
          </w:p>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Заведующий МБДОУ № 4 «Светлячок»</w:t>
            </w:r>
          </w:p>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 xml:space="preserve">____________________ </w:t>
            </w:r>
            <w:r>
              <w:rPr>
                <w:rFonts w:ascii="Times New Roman" w:eastAsia="Calibri" w:hAnsi="Times New Roman" w:cs="Times New Roman"/>
                <w:sz w:val="24"/>
                <w:szCs w:val="24"/>
              </w:rPr>
              <w:t xml:space="preserve">И.Г. </w:t>
            </w:r>
            <w:proofErr w:type="spellStart"/>
            <w:r>
              <w:rPr>
                <w:rFonts w:ascii="Times New Roman" w:eastAsia="Calibri" w:hAnsi="Times New Roman" w:cs="Times New Roman"/>
                <w:sz w:val="24"/>
                <w:szCs w:val="24"/>
              </w:rPr>
              <w:t>Балабашкина</w:t>
            </w:r>
            <w:proofErr w:type="spellEnd"/>
          </w:p>
          <w:p w:rsidR="003B1587" w:rsidRPr="008B183B" w:rsidRDefault="003B1587" w:rsidP="004970D5">
            <w:pPr>
              <w:rPr>
                <w:rFonts w:ascii="Times New Roman" w:eastAsia="Calibri" w:hAnsi="Times New Roman" w:cs="Times New Roman"/>
                <w:sz w:val="24"/>
                <w:szCs w:val="24"/>
              </w:rPr>
            </w:pPr>
            <w:r w:rsidRPr="008B183B">
              <w:rPr>
                <w:rFonts w:ascii="Times New Roman" w:eastAsia="Calibri" w:hAnsi="Times New Roman" w:cs="Times New Roman"/>
                <w:sz w:val="24"/>
                <w:szCs w:val="24"/>
              </w:rPr>
              <w:t>Приказ № ______</w:t>
            </w:r>
          </w:p>
          <w:p w:rsidR="003B1587" w:rsidRPr="005872D9" w:rsidRDefault="003B1587" w:rsidP="004970D5">
            <w:pPr>
              <w:rPr>
                <w:rFonts w:ascii="Times New Roman" w:hAnsi="Times New Roman" w:cs="Times New Roman"/>
                <w:sz w:val="28"/>
                <w:szCs w:val="28"/>
              </w:rPr>
            </w:pPr>
            <w:r w:rsidRPr="008B183B">
              <w:rPr>
                <w:rFonts w:ascii="Times New Roman" w:eastAsia="Calibri" w:hAnsi="Times New Roman" w:cs="Times New Roman"/>
                <w:sz w:val="24"/>
                <w:szCs w:val="24"/>
              </w:rPr>
              <w:t>«____» __________________ 20____ г.</w:t>
            </w:r>
          </w:p>
          <w:p w:rsidR="003B1587" w:rsidRDefault="003B1587" w:rsidP="004970D5">
            <w:pPr>
              <w:rPr>
                <w:rFonts w:ascii="Times New Roman" w:eastAsia="Calibri" w:hAnsi="Times New Roman" w:cs="Times New Roman"/>
                <w:sz w:val="24"/>
                <w:szCs w:val="24"/>
              </w:rPr>
            </w:pPr>
          </w:p>
        </w:tc>
      </w:tr>
    </w:tbl>
    <w:p w:rsidR="003B1587" w:rsidRDefault="003B1587" w:rsidP="003B1587">
      <w:pPr>
        <w:rPr>
          <w:rFonts w:ascii="Times New Roman" w:eastAsia="Calibri" w:hAnsi="Times New Roman" w:cs="Times New Roman"/>
          <w:sz w:val="24"/>
          <w:szCs w:val="24"/>
        </w:rPr>
      </w:pPr>
    </w:p>
    <w:p w:rsidR="003B1587" w:rsidRDefault="003B1587" w:rsidP="003B1587">
      <w:pPr>
        <w:rPr>
          <w:rFonts w:ascii="Times New Roman" w:hAnsi="Times New Roman" w:cs="Times New Roman"/>
          <w:sz w:val="28"/>
          <w:szCs w:val="28"/>
        </w:rPr>
      </w:pPr>
    </w:p>
    <w:p w:rsidR="003B1587" w:rsidRDefault="003B1587" w:rsidP="003B1587">
      <w:pPr>
        <w:rPr>
          <w:rFonts w:ascii="Times New Roman" w:hAnsi="Times New Roman" w:cs="Times New Roman"/>
          <w:sz w:val="28"/>
          <w:szCs w:val="28"/>
        </w:rPr>
      </w:pPr>
    </w:p>
    <w:p w:rsidR="003B1587" w:rsidRDefault="003B1587" w:rsidP="003B1587">
      <w:pPr>
        <w:rPr>
          <w:rFonts w:ascii="Times New Roman" w:hAnsi="Times New Roman" w:cs="Times New Roman"/>
          <w:sz w:val="28"/>
          <w:szCs w:val="28"/>
        </w:rPr>
      </w:pPr>
    </w:p>
    <w:p w:rsidR="003B1587" w:rsidRDefault="003B1587" w:rsidP="003B1587">
      <w:pPr>
        <w:spacing w:after="0" w:line="240" w:lineRule="auto"/>
        <w:jc w:val="center"/>
        <w:rPr>
          <w:rFonts w:ascii="Times New Roman" w:hAnsi="Times New Roman" w:cs="Times New Roman"/>
          <w:sz w:val="36"/>
          <w:szCs w:val="36"/>
        </w:rPr>
      </w:pPr>
      <w:r w:rsidRPr="00E565DF">
        <w:rPr>
          <w:rFonts w:ascii="Times New Roman" w:hAnsi="Times New Roman" w:cs="Times New Roman"/>
          <w:sz w:val="36"/>
          <w:szCs w:val="36"/>
        </w:rPr>
        <w:t xml:space="preserve">Рабочая программа </w:t>
      </w:r>
      <w:r>
        <w:rPr>
          <w:rFonts w:ascii="Times New Roman" w:hAnsi="Times New Roman" w:cs="Times New Roman"/>
          <w:sz w:val="36"/>
          <w:szCs w:val="36"/>
        </w:rPr>
        <w:t>по реализации основной общеобразовательной программы – образовательной программы дошкольного образования муниципального бюджетного общеобразовательного учреждения детский сад №4 «Светлячок» в первой группе на 2019-2020 учебный год</w:t>
      </w:r>
    </w:p>
    <w:p w:rsidR="003B1587" w:rsidRPr="00E565DF" w:rsidRDefault="003B1587" w:rsidP="003B158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Срок реализации: 1 год</w:t>
      </w:r>
    </w:p>
    <w:p w:rsidR="003B1587" w:rsidRDefault="003B1587" w:rsidP="003B1587">
      <w:pPr>
        <w:jc w:val="center"/>
        <w:rPr>
          <w:rFonts w:ascii="Times New Roman" w:hAnsi="Times New Roman" w:cs="Times New Roman"/>
          <w:sz w:val="28"/>
          <w:szCs w:val="28"/>
        </w:rPr>
      </w:pPr>
    </w:p>
    <w:p w:rsidR="003B1587" w:rsidRDefault="003B1587" w:rsidP="003B1587">
      <w:pPr>
        <w:jc w:val="center"/>
        <w:rPr>
          <w:rFonts w:ascii="Times New Roman" w:hAnsi="Times New Roman" w:cs="Times New Roman"/>
          <w:sz w:val="28"/>
          <w:szCs w:val="28"/>
        </w:rPr>
      </w:pPr>
    </w:p>
    <w:p w:rsidR="003B1587" w:rsidRDefault="003B1587" w:rsidP="003B1587">
      <w:pPr>
        <w:jc w:val="center"/>
        <w:rPr>
          <w:rFonts w:ascii="Times New Roman" w:hAnsi="Times New Roman" w:cs="Times New Roman"/>
          <w:sz w:val="28"/>
          <w:szCs w:val="28"/>
        </w:rPr>
      </w:pPr>
    </w:p>
    <w:p w:rsidR="003B1587" w:rsidRDefault="003B1587" w:rsidP="003B1587">
      <w:pPr>
        <w:jc w:val="right"/>
        <w:rPr>
          <w:rFonts w:ascii="Times New Roman" w:hAnsi="Times New Roman" w:cs="Times New Roman"/>
          <w:sz w:val="28"/>
          <w:szCs w:val="28"/>
        </w:rPr>
      </w:pPr>
      <w:r>
        <w:rPr>
          <w:rFonts w:ascii="Times New Roman" w:hAnsi="Times New Roman" w:cs="Times New Roman"/>
          <w:sz w:val="28"/>
          <w:szCs w:val="28"/>
        </w:rPr>
        <w:t>Разработчик:</w:t>
      </w:r>
    </w:p>
    <w:p w:rsidR="003B1587" w:rsidRDefault="003B1587" w:rsidP="003B15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3B1587" w:rsidRDefault="003B1587" w:rsidP="003B15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Милькова Светлана Викторовна</w:t>
      </w:r>
    </w:p>
    <w:p w:rsidR="003B1587" w:rsidRDefault="003B1587" w:rsidP="003B15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1587" w:rsidRDefault="003B1587" w:rsidP="003B1587">
      <w:pPr>
        <w:spacing w:after="0" w:line="240" w:lineRule="auto"/>
        <w:rPr>
          <w:rFonts w:ascii="Times New Roman" w:hAnsi="Times New Roman" w:cs="Times New Roman"/>
          <w:sz w:val="28"/>
          <w:szCs w:val="28"/>
        </w:rPr>
      </w:pPr>
    </w:p>
    <w:p w:rsidR="003B1587" w:rsidRDefault="003B1587" w:rsidP="003B15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w:t>
      </w:r>
      <w:r>
        <w:rPr>
          <w:rFonts w:ascii="Times New Roman" w:hAnsi="Times New Roman" w:cs="Times New Roman"/>
          <w:sz w:val="28"/>
          <w:szCs w:val="28"/>
        </w:rPr>
        <w:t>Белоярский</w:t>
      </w:r>
    </w:p>
    <w:p w:rsidR="003B1587" w:rsidRDefault="003B1587" w:rsidP="003B15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rPr>
        <w:t>9</w:t>
      </w:r>
      <w:r>
        <w:rPr>
          <w:rFonts w:ascii="Times New Roman" w:hAnsi="Times New Roman" w:cs="Times New Roman"/>
          <w:sz w:val="28"/>
          <w:szCs w:val="28"/>
        </w:rPr>
        <w:t>г</w:t>
      </w:r>
    </w:p>
    <w:p w:rsidR="003B1587" w:rsidRDefault="003B1587"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3B1587" w:rsidRDefault="003B1587" w:rsidP="003B1587">
      <w:pPr>
        <w:shd w:val="clear" w:color="auto" w:fill="FFFFFF"/>
        <w:spacing w:after="0" w:line="240" w:lineRule="auto"/>
        <w:rPr>
          <w:rFonts w:ascii="Times New Roman" w:eastAsia="Times New Roman" w:hAnsi="Times New Roman" w:cs="Times New Roman"/>
          <w:b/>
          <w:bCs/>
          <w:i/>
          <w:iCs/>
          <w:color w:val="000000"/>
          <w:sz w:val="28"/>
          <w:lang w:eastAsia="ru-RU"/>
        </w:rPr>
      </w:pPr>
    </w:p>
    <w:p w:rsidR="00443963" w:rsidRPr="003B1587" w:rsidRDefault="00443963" w:rsidP="003B1587">
      <w:pPr>
        <w:shd w:val="clear" w:color="auto" w:fill="FFFFFF"/>
        <w:spacing w:after="0" w:line="240" w:lineRule="auto"/>
        <w:jc w:val="center"/>
        <w:rPr>
          <w:rFonts w:ascii="Calibri" w:eastAsia="Times New Roman" w:hAnsi="Calibri" w:cs="Times New Roman"/>
          <w:color w:val="000000"/>
          <w:lang w:eastAsia="ru-RU"/>
        </w:rPr>
      </w:pPr>
      <w:r w:rsidRPr="003B1587">
        <w:rPr>
          <w:rFonts w:ascii="Times New Roman" w:eastAsia="Times New Roman" w:hAnsi="Times New Roman" w:cs="Times New Roman"/>
          <w:b/>
          <w:bCs/>
          <w:color w:val="000000"/>
          <w:sz w:val="28"/>
          <w:lang w:eastAsia="ru-RU"/>
        </w:rPr>
        <w:lastRenderedPageBreak/>
        <w:t>Содержание</w:t>
      </w:r>
    </w:p>
    <w:tbl>
      <w:tblPr>
        <w:tblStyle w:val="a3"/>
        <w:tblW w:w="0" w:type="auto"/>
        <w:tblLook w:val="04A0" w:firstRow="1" w:lastRow="0" w:firstColumn="1" w:lastColumn="0" w:noHBand="0" w:noVBand="1"/>
      </w:tblPr>
      <w:tblGrid>
        <w:gridCol w:w="8472"/>
        <w:gridCol w:w="1099"/>
      </w:tblGrid>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i/>
                <w:iCs/>
                <w:color w:val="000000"/>
                <w:sz w:val="28"/>
                <w:lang w:eastAsia="ru-RU"/>
              </w:rPr>
              <w:t> </w:t>
            </w:r>
            <w:r w:rsidRPr="00C34456">
              <w:rPr>
                <w:rFonts w:ascii="Times New Roman" w:eastAsia="Times New Roman" w:hAnsi="Times New Roman" w:cs="Times New Roman"/>
                <w:i/>
                <w:iCs/>
                <w:color w:val="000000"/>
                <w:sz w:val="28"/>
                <w:u w:val="single"/>
                <w:lang w:eastAsia="ru-RU"/>
              </w:rPr>
              <w:t>1.Целевой раздел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i/>
                <w:iCs/>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1.1. Пояснительная записка</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1.1.1. Цели и задачи реализации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1.1.2. Принципы и подходы к формированию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1.1.3. Основания разработки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1.1.4. Возрастные особенности детей  группы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1.1.5. Социальный портрет группы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1.2. Целевые ориентиры в раннем возрасте</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1.3. Оценка результатов освоения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1.4. Срок реализации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i/>
                <w:iCs/>
                <w:color w:val="000000"/>
                <w:sz w:val="28"/>
                <w:u w:val="single"/>
                <w:lang w:eastAsia="ru-RU"/>
              </w:rPr>
              <w:t>2. Содержательный раздел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i/>
                <w:iCs/>
                <w:color w:val="000000"/>
                <w:sz w:val="28"/>
                <w:u w:val="single"/>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2.1. Содержание совместной деятельности воспитателя с детьми</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2.1.1. Комплексно-тематическое планирование</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2.1.2. Содержание образовательной деятельности</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2.2. Организация и формы взаимодействия с родителями  (законными представителями)</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i/>
                <w:iCs/>
                <w:color w:val="000000"/>
                <w:sz w:val="28"/>
                <w:u w:val="single"/>
                <w:lang w:eastAsia="ru-RU"/>
              </w:rPr>
              <w:t>3. Организационный раздел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i/>
                <w:iCs/>
                <w:color w:val="000000"/>
                <w:sz w:val="28"/>
                <w:u w:val="single"/>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3.1. Режим пребывания детей в группе</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3.1.1. Распорядок дня в холодное время года</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3.1.2. Распорядок дня в тёплое время года</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3.2. Условия реализации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3.2.1. Особенности организации  РППС     </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3.3. Максимально допустимая образовательная нагрузка</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3.3.1. Планирование  ОД при пятидневной неделе</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3.3.2. Организация  ОД при пятидневной неделе</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3.4. Методическое обеспечение рабочей программы</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color w:val="000000"/>
                <w:sz w:val="28"/>
                <w:lang w:eastAsia="ru-RU"/>
              </w:rPr>
              <w:t>                                                                          </w:t>
            </w:r>
          </w:p>
        </w:tc>
        <w:tc>
          <w:tcPr>
            <w:tcW w:w="1099" w:type="dxa"/>
          </w:tcPr>
          <w:p w:rsidR="00724761" w:rsidRPr="00C34456" w:rsidRDefault="00724761" w:rsidP="00C34456">
            <w:pPr>
              <w:shd w:val="clear" w:color="auto" w:fill="FFFFFF"/>
              <w:rPr>
                <w:rFonts w:ascii="Times New Roman" w:eastAsia="Times New Roman" w:hAnsi="Times New Roman" w:cs="Times New Roman"/>
                <w:color w:val="000000"/>
                <w:sz w:val="28"/>
                <w:lang w:eastAsia="ru-RU"/>
              </w:rPr>
            </w:pPr>
          </w:p>
        </w:tc>
      </w:tr>
      <w:tr w:rsidR="00724761" w:rsidRPr="00C34456" w:rsidTr="00724761">
        <w:tc>
          <w:tcPr>
            <w:tcW w:w="8472" w:type="dxa"/>
          </w:tcPr>
          <w:p w:rsidR="00724761" w:rsidRPr="00C34456" w:rsidRDefault="00724761" w:rsidP="00C34456">
            <w:pPr>
              <w:shd w:val="clear" w:color="auto" w:fill="FFFFFF"/>
              <w:rPr>
                <w:rFonts w:ascii="Calibri" w:eastAsia="Times New Roman" w:hAnsi="Calibri" w:cs="Times New Roman"/>
                <w:color w:val="000000"/>
                <w:lang w:eastAsia="ru-RU"/>
              </w:rPr>
            </w:pPr>
            <w:r w:rsidRPr="00C34456">
              <w:rPr>
                <w:rFonts w:ascii="Times New Roman" w:eastAsia="Times New Roman" w:hAnsi="Times New Roman" w:cs="Times New Roman"/>
                <w:i/>
                <w:iCs/>
                <w:color w:val="000000"/>
                <w:sz w:val="28"/>
                <w:lang w:eastAsia="ru-RU"/>
              </w:rPr>
              <w:t>                                                            </w:t>
            </w:r>
          </w:p>
        </w:tc>
        <w:tc>
          <w:tcPr>
            <w:tcW w:w="1099" w:type="dxa"/>
          </w:tcPr>
          <w:p w:rsidR="00724761" w:rsidRPr="00C34456" w:rsidRDefault="00724761" w:rsidP="00C34456">
            <w:pPr>
              <w:shd w:val="clear" w:color="auto" w:fill="FFFFFF"/>
              <w:rPr>
                <w:rFonts w:ascii="Times New Roman" w:eastAsia="Times New Roman" w:hAnsi="Times New Roman" w:cs="Times New Roman"/>
                <w:i/>
                <w:iCs/>
                <w:color w:val="000000"/>
                <w:sz w:val="28"/>
                <w:lang w:eastAsia="ru-RU"/>
              </w:rPr>
            </w:pPr>
          </w:p>
        </w:tc>
      </w:tr>
    </w:tbl>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w:t>
      </w: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1. ЦЕЛЕВОЙ РАЗДЕЛ РАБОЧЕЙ ПРОГРАММЫ</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1.1.Пояснительная записка</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1.1.1 Цели и задачи реализации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Настоящая рабочая программа разработана для первой младшей группы детского сада на основе ОП ДОО   в соответствии с Федеральным государственным образовательным стандартом дошкольного образования.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lang w:eastAsia="ru-RU"/>
        </w:rPr>
        <w:t>           Целью  Рабочей программы является: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создание благоприятных условий для полноценного проживания каждым ребенком дошкольного детства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подготовка дошкольников к жизни в современном обществе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обеспечение безопасности жизнедеятельности дошкольника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Цели Рабочей программы реализуются в процессе разнообразных видов детской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-Образовательная деятельность, осуществляемая в ходе режимных моментов.</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-Самостоятельная деятельность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-Взаимодействие с семьями детей по реализации образовательной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Для достижения целей программы первостепенное значение имеют:</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забота о здоровье, эмоциональном благополучии и своевременном всестороннем развитии каждого ребенка;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-творческая организация процесса воспитания и обучения;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-уважительное отношение к результатам детского творчества;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-единство подходов к воспитанию детей в условиях ДОУ и семьи;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lang w:eastAsia="ru-RU"/>
        </w:rPr>
        <w:t>         Исходя из поставленных  целей Рабочей программы, формируются следующие задачи: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Укреплять здоровье воспитанников, приобщать их к здоровому образу жизни, развивать двигательную и гигиеническую культуру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Обеспечить психолого-педагогическое сопровождение работы по освоению образовательных областей;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1.1.2 Принципы и подходы к формированию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lang w:eastAsia="ru-RU"/>
        </w:rPr>
        <w:t>      Рабочая программа базируется на основных принципах дошкольного образования  (см. п.1.4.ФГОС ДО):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3) содействие и сотрудничество детей и взрослых, признание ребенка полноценным участником (субъектом) образовательных отношений;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4) поддержка инициативы детей в различных видах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5) сотрудничество Организации с семьей;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6) приобщение детей к социокультурным нормам, традициям семьи, общества и государства;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lastRenderedPageBreak/>
        <w:t>  7) формирование познавательных интересов и познавательных действий ребенка в различных видах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8) возрастная адекватность дошкольного образования (соответствие условий, требований, методов возрасту и особенностям развития);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9) учет этнокультурной ситуации развития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lang w:eastAsia="ru-RU"/>
        </w:rPr>
        <w:t>     </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1.1.3. Основания разработки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Рабочая программа разработана в соответствии со следующими нормативными документами: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-Федеральным законом «Об образовании в Российской Федерации» от 29.12.2012 № 273 -ФЗ.</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-Примерной основной образовательной программы дошкольного образования (протокол от 20 мая 2015 г. № 2/15)</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-Уставом МБДОУ «Детский сад № 23»</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-Основной  образовательной  программой  дошкольного образования Муниципального бюджетного дошкольного образовательного учреждения«Детский сад № 23»</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1.1.4. Возрастные особенности детей  группы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На третьем году жизни дети становятся самостоятельнее.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К 3 годам дети осваивают основные грамматические структуры. Активный словарь достигает примерно 1000 – 1500 слов.</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Игра носит процессуальный характер, главное в ней – действия. В середине третьего года жизни появляются действия с предметами-заместителями</w:t>
      </w:r>
      <w:r w:rsidRPr="00443963">
        <w:rPr>
          <w:rFonts w:ascii="Times New Roman" w:eastAsia="Times New Roman" w:hAnsi="Times New Roman" w:cs="Times New Roman"/>
          <w:i/>
          <w:iCs/>
          <w:color w:val="000000"/>
          <w:sz w:val="28"/>
          <w:lang w:eastAsia="ru-RU"/>
        </w:rPr>
        <w:t>.</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Появление собственно изобразительной деятельности обусловлено тем, что ребёнок уже способен сформулировать намерение изобразить какой-либо предмет</w:t>
      </w:r>
      <w:r w:rsidRPr="00443963">
        <w:rPr>
          <w:rFonts w:ascii="Times New Roman" w:eastAsia="Times New Roman" w:hAnsi="Times New Roman" w:cs="Times New Roman"/>
          <w:i/>
          <w:iCs/>
          <w:color w:val="000000"/>
          <w:sz w:val="28"/>
          <w:lang w:eastAsia="ru-RU"/>
        </w:rPr>
        <w:t>.</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         Совершенствуются зрительные и слуховые ориентировки, что позволяет детям безошибочно выполнять ряд заданий: осуществлять выбор </w:t>
      </w:r>
      <w:r w:rsidRPr="00443963">
        <w:rPr>
          <w:rFonts w:ascii="Times New Roman" w:eastAsia="Times New Roman" w:hAnsi="Times New Roman" w:cs="Times New Roman"/>
          <w:color w:val="000000"/>
          <w:sz w:val="28"/>
          <w:lang w:eastAsia="ru-RU"/>
        </w:rPr>
        <w:lastRenderedPageBreak/>
        <w:t>из 2-3 предметов по форме, величине и цвету; различать мелодии; петь. Совершенствуется</w:t>
      </w:r>
      <w:r>
        <w:rPr>
          <w:rFonts w:ascii="Times New Roman" w:eastAsia="Times New Roman" w:hAnsi="Times New Roman" w:cs="Times New Roman"/>
          <w:color w:val="000000"/>
          <w:sz w:val="28"/>
          <w:lang w:eastAsia="ru-RU"/>
        </w:rPr>
        <w:t xml:space="preserve"> </w:t>
      </w:r>
      <w:r w:rsidRPr="00443963">
        <w:rPr>
          <w:rFonts w:ascii="Times New Roman" w:eastAsia="Times New Roman" w:hAnsi="Times New Roman" w:cs="Times New Roman"/>
          <w:color w:val="000000"/>
          <w:sz w:val="28"/>
          <w:lang w:eastAsia="ru-RU"/>
        </w:rPr>
        <w:t>слуховое восприятие, прежде всего</w:t>
      </w:r>
      <w:r>
        <w:rPr>
          <w:rFonts w:ascii="Times New Roman" w:eastAsia="Times New Roman" w:hAnsi="Times New Roman" w:cs="Times New Roman"/>
          <w:color w:val="000000"/>
          <w:sz w:val="28"/>
          <w:lang w:eastAsia="ru-RU"/>
        </w:rPr>
        <w:t xml:space="preserve"> </w:t>
      </w:r>
      <w:r w:rsidRPr="00443963">
        <w:rPr>
          <w:rFonts w:ascii="Times New Roman" w:eastAsia="Times New Roman" w:hAnsi="Times New Roman" w:cs="Times New Roman"/>
          <w:color w:val="000000"/>
          <w:sz w:val="28"/>
          <w:lang w:eastAsia="ru-RU"/>
        </w:rPr>
        <w:t>фонематический слух. К 3годам дети воспринимают все звуки родного языка, но произносят их с большими искажениями.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Основной формой мышления становится наглядно - действенная. Возникающие в жизни ребёнка проблемные ситуации разрешаются путём реального действия с предметами.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Для детей характерна неосознанность мотивов, импульсивность и зависимость чувств и желаний от ситуации. В этот период начинает складываться и произвольность поведения</w:t>
      </w:r>
      <w:r w:rsidRPr="00443963">
        <w:rPr>
          <w:rFonts w:ascii="Times New Roman" w:eastAsia="Times New Roman" w:hAnsi="Times New Roman" w:cs="Times New Roman"/>
          <w:i/>
          <w:iCs/>
          <w:color w:val="000000"/>
          <w:sz w:val="28"/>
          <w:lang w:eastAsia="ru-RU"/>
        </w:rPr>
        <w:t>. </w:t>
      </w:r>
      <w:r w:rsidRPr="00443963">
        <w:rPr>
          <w:rFonts w:ascii="Times New Roman" w:eastAsia="Times New Roman" w:hAnsi="Times New Roman" w:cs="Times New Roman"/>
          <w:color w:val="000000"/>
          <w:sz w:val="28"/>
          <w:lang w:eastAsia="ru-RU"/>
        </w:rPr>
        <w:t>У детей появляются чувства гордости и стыда, начинают формироваться элементы самосознания, связанные с идентификацией с именем и полом. Завершается рани й возраст кризисом трёх лет. Ребёнок осознаёт себя как отдельного человека, отличного от взрослого. У него формируется образ Я.</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1.1.5 Социальный портрет группы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Группу посещают   24ребёнка 2 – 3 лет. Из них с I группой здоровья –  5 детей, со II группой здоровья 19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Анализ социального статуса семей выявил, что в группе 22семей - полные семьи, 2 семьи - неполные семьи (ребёнок проживает с мамой). Уровень жизни семей удовлетворительный.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Анализ этнического состава воспитанников группы: 24ребёнка – русские.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 группе 14 мальчиков  и 10 девочек.</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 этом учебном году в нашу группу пришли 5 детей. Вновь прибывшие дети органично «влились» в детский коллектив.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1.2.  Целевые ориентиры в раннем возрасте</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(планируемые результаты освоения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lastRenderedPageBreak/>
        <w:t>– проявляет интерес к сверстникам; наблюдает за их действиями и подражает им. Взаимодействие с ровесниками окрашено яркими эмоциями;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 короткой игре воспроизводит действия взрослого, впервые осуществляя игровые замещения;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проявляет самостоятельность в бытовых и игровых действиях. Владеет простейшими навыками самообслуживания;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1.3.Оценка  результатов освоения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Целевые ориентиры, представленные в Программе: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-не подлежат непосредственной оценке;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-не являются непосредственным основанием оценки как итогового, так и промежуточного уровня развития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-не являются основанием для их формального сравнения с реальными достижениями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-не являются основой объективной оценки соответствия установленным требованиям образовательной деятельности и подготовки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-не являются непосредственным основанием при оценке качества образования.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При реализации Рабочей программы может производиться </w:t>
      </w:r>
      <w:r w:rsidRPr="00443963">
        <w:rPr>
          <w:rFonts w:ascii="Times New Roman" w:eastAsia="Times New Roman" w:hAnsi="Times New Roman" w:cs="Times New Roman"/>
          <w:i/>
          <w:iCs/>
          <w:color w:val="000000"/>
          <w:sz w:val="28"/>
          <w:lang w:eastAsia="ru-RU"/>
        </w:rPr>
        <w:t>оценка индивидуального развития детей</w:t>
      </w:r>
      <w:r w:rsidRPr="00443963">
        <w:rPr>
          <w:rFonts w:ascii="Times New Roman" w:eastAsia="Times New Roman" w:hAnsi="Times New Roman" w:cs="Times New Roman"/>
          <w:color w:val="000000"/>
          <w:sz w:val="28"/>
          <w:lang w:eastAsia="ru-RU"/>
        </w:rPr>
        <w:t>.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Результаты педагогической диагностики могут использоваться исключительно для решения следующих образовательных задач:</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Индивидуализации образования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•Оптимизации работы с группой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          Методика диагностики уровня нервно-психического развития детей раннего возраста разработана авторами: </w:t>
      </w:r>
      <w:proofErr w:type="spellStart"/>
      <w:r w:rsidRPr="00443963">
        <w:rPr>
          <w:rFonts w:ascii="Times New Roman" w:eastAsia="Times New Roman" w:hAnsi="Times New Roman" w:cs="Times New Roman"/>
          <w:color w:val="000000"/>
          <w:sz w:val="28"/>
          <w:lang w:eastAsia="ru-RU"/>
        </w:rPr>
        <w:t>К.Л.Печерой</w:t>
      </w:r>
      <w:proofErr w:type="spellEnd"/>
      <w:r w:rsidRPr="00443963">
        <w:rPr>
          <w:rFonts w:ascii="Times New Roman" w:eastAsia="Times New Roman" w:hAnsi="Times New Roman" w:cs="Times New Roman"/>
          <w:color w:val="000000"/>
          <w:sz w:val="28"/>
          <w:lang w:eastAsia="ru-RU"/>
        </w:rPr>
        <w:t xml:space="preserve">, </w:t>
      </w:r>
      <w:proofErr w:type="spellStart"/>
      <w:r w:rsidRPr="00443963">
        <w:rPr>
          <w:rFonts w:ascii="Times New Roman" w:eastAsia="Times New Roman" w:hAnsi="Times New Roman" w:cs="Times New Roman"/>
          <w:color w:val="000000"/>
          <w:sz w:val="28"/>
          <w:lang w:eastAsia="ru-RU"/>
        </w:rPr>
        <w:t>Г.В.Пантюхиной</w:t>
      </w:r>
      <w:proofErr w:type="spellEnd"/>
      <w:r w:rsidRPr="00443963">
        <w:rPr>
          <w:rFonts w:ascii="Times New Roman" w:eastAsia="Times New Roman" w:hAnsi="Times New Roman" w:cs="Times New Roman"/>
          <w:color w:val="000000"/>
          <w:sz w:val="28"/>
          <w:lang w:eastAsia="ru-RU"/>
        </w:rPr>
        <w:t xml:space="preserve">, </w:t>
      </w:r>
      <w:proofErr w:type="spellStart"/>
      <w:r w:rsidRPr="00443963">
        <w:rPr>
          <w:rFonts w:ascii="Times New Roman" w:eastAsia="Times New Roman" w:hAnsi="Times New Roman" w:cs="Times New Roman"/>
          <w:color w:val="000000"/>
          <w:sz w:val="28"/>
          <w:lang w:eastAsia="ru-RU"/>
        </w:rPr>
        <w:t>Л.Г.Голубевой</w:t>
      </w:r>
      <w:proofErr w:type="spellEnd"/>
      <w:r w:rsidRPr="00443963">
        <w:rPr>
          <w:rFonts w:ascii="Times New Roman" w:eastAsia="Times New Roman" w:hAnsi="Times New Roman" w:cs="Times New Roman"/>
          <w:color w:val="000000"/>
          <w:sz w:val="28"/>
          <w:lang w:eastAsia="ru-RU"/>
        </w:rPr>
        <w:t>. Ими так же разработаны «Карта развития и поведения ребёнка» и критерии оценки развития по кризисным возрастам «Показатели нервно-психического развития детей 1г. 3мес.-3 лет».</w:t>
      </w: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C34456" w:rsidRDefault="00C34456"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sectPr w:rsidR="001E0329" w:rsidSect="00C34456">
          <w:headerReference w:type="default" r:id="rId6"/>
          <w:pgSz w:w="11906" w:h="16838"/>
          <w:pgMar w:top="1134" w:right="850" w:bottom="1134" w:left="1701" w:header="708" w:footer="708" w:gutter="0"/>
          <w:cols w:space="708"/>
          <w:titlePg/>
          <w:docGrid w:linePitch="360"/>
        </w:sect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lastRenderedPageBreak/>
        <w:t>2. СОДЕРЖАТЕЛЬНЫЙ РАЗДЕЛ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2.1. Содержание совместной деятельности воспитателя с детьми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Рабочая программа определяет содержание и организацию совместной деятельности воспитателя и детей в первой младшей  группе детского сада.  Она направлена на формирование общей культуры, развитие физических, интеллектуальных и личностных качеств детей 2-3 лет,  обеспечение  их дальнейшей социальной успешности, сохранение и укрепление здоровья.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Содержание работы ориентировано на разностороннее развитие дошкольников с учётом их возрастных и индивидуальных особенностей.</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2.1.1. Комплексно-тематическое планирование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 основе Рабочей программы лежит тематический подход. Каждая неделя посвящена определённой теме.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w:t>
      </w:r>
    </w:p>
    <w:tbl>
      <w:tblPr>
        <w:tblW w:w="13241"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1987"/>
        <w:gridCol w:w="6573"/>
        <w:gridCol w:w="1996"/>
        <w:gridCol w:w="2685"/>
      </w:tblGrid>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4"/>
                <w:szCs w:val="24"/>
                <w:lang w:eastAsia="ru-RU"/>
              </w:rPr>
              <w:t>Тема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4"/>
                <w:szCs w:val="24"/>
                <w:lang w:eastAsia="ru-RU"/>
              </w:rPr>
              <w:t>Содержание работы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4"/>
                <w:szCs w:val="24"/>
                <w:lang w:eastAsia="ru-RU"/>
              </w:rPr>
              <w:t>Период</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4"/>
                <w:szCs w:val="24"/>
                <w:lang w:eastAsia="ru-RU"/>
              </w:rPr>
              <w:t>Варианты мероприятий</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Детский сад</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Адаптировать детей к условиям д/с. Познакомить с детским садом как ближайшим социальным окружением ребенка (помещением и оборудованием группы: личный шкафчик, кроватка, игрушки и пр.).</w:t>
            </w:r>
          </w:p>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Познакомить с детьми, воспитателем. Способствовать формированию положительных эмоций по отношению к д/с, воспитателям, детям.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1-2 неделя сентября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rPr>
          <w:trHeight w:val="36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Наши игрушки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Продолжать знакомить детей с названиями предметов ближайшего окружения – игрушками. Формировать умение проявлять интерес к игровым  действиям сверстников. </w:t>
            </w:r>
            <w:r w:rsidRPr="00443963">
              <w:rPr>
                <w:rFonts w:ascii="Times New Roman" w:eastAsia="Times New Roman" w:hAnsi="Times New Roman" w:cs="Times New Roman"/>
                <w:color w:val="000000"/>
                <w:sz w:val="24"/>
                <w:szCs w:val="24"/>
                <w:lang w:eastAsia="ru-RU"/>
              </w:rPr>
              <w:lastRenderedPageBreak/>
              <w:t>Способствовать проявлению самостоятельности, активности в игре с игрушками.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lastRenderedPageBreak/>
              <w:t>3 неделя сентября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Развлечение «Мои любимые игрушки»</w:t>
            </w:r>
          </w:p>
        </w:tc>
      </w:tr>
      <w:tr w:rsidR="00443963" w:rsidRPr="00443963" w:rsidTr="00443963">
        <w:trPr>
          <w:trHeight w:val="12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Осень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Формировать элементарные представления об осени.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Конец сентябрь</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Праздник «Осень».</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Выставка детского творчества.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Сбор осенних листьев и создание коллективной работы.</w:t>
            </w:r>
          </w:p>
        </w:tc>
      </w:tr>
      <w:tr w:rsidR="00443963" w:rsidRPr="00443963" w:rsidTr="00443963">
        <w:trPr>
          <w:trHeight w:val="28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Овощи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Дать первичные представления о сборе урожая, о некоторых овощах.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1неделя октября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Фрукты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Дать первичные представления о сборе урожая, о некоторых фруктах, ягодах.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неделя  октября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Выставка творческих работ</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Грибы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Дать первичные представления о сборе урожая, о некоторых  грибах.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неделя  октября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both"/>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Птичий двор</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both"/>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знания о домашних  птицах и их характерных особенностях.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 неделя октября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both"/>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Домашние животные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знания о домашних  животных и их детенышах.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 неделя ноября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Развлечение «Бабушкин дворик»</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Я в мире человек</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Дать представление о себе как человеке; об основных частях тела человека, их назначении. Закреплять знание своего имени.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2-4 неделя</w:t>
            </w:r>
          </w:p>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ноября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Создание коллективного плаката с фотографиями детей.</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Зима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Формировать элементарные  представления о зиме (сезонные изменения в природе, одежде людей, на участке детского сада). Дать представление о свойствах снега. Расширять знания о домашних  животных и птицах. Знакомить с некоторыми особенностями поведения лесных зверей и птиц зимой.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 неделя  декабря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Постройки из снега</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Зимние забавы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Привлекать к участию в зимних забавах. Расширять представление о зимних играх.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неделя декабря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rPr>
          <w:trHeight w:val="84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lastRenderedPageBreak/>
              <w:t>Здравствуй, елочка!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представление детей о деревьях.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неделя декабря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Выставка творческих работ «Нарядим елку»</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Новогодний праздник</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Организовывать все виды детской деятельности вокруг темы Нового года и новогоднего праздника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 неделя декабрь</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Новогодний утренник</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Птицы на нашей кормушке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представления о птицах. Формировать доброе отношение к птицам, желание заботиться о них..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неделя  января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Изготовление кормушек</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Одежда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Продолжать знакомить детей с предметами одежды, различать по сезону.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неделя января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Игра «Оденем кукол на прогулку»</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Обувь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Продолжать знакомить детей с предметами ближнего окружения –обувью, различать по сезону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 неделя января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Игра «Подбери кукле обувь»</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Мебель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представление о мебели и её назначении.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 неделя февраля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Театрализованное развлечение «Три медведя»</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Посуда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представление о посуде и её назначении.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неделя февраля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Развлечение «Куклы у нас в гостях»</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Мой папа – защитник!</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папе, дедушке.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неделя февраля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Фотовыставка «Мой папа – защитник!»</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Транспорт</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представление о транспорте, различать по внешнему виду  грузовой и легковой автомобили, автобус, их основные части. Дать элементарные правила о правилах дорожного движения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 неделя февраля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Мамин день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Организовывать все виды детской деятельности вокруг темы семьи, любви к бабушке, маме.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Начало марта.</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Мамин праздник.</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Народная игрушка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Знакомить с народным творчеством на примере народных игрушек. Знакомить с устным народным творчеством. Использовать фольклор при организации всех видов детской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Март</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Игры-забавы.</w:t>
            </w:r>
          </w:p>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Праздник народной игрушки.</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Мой дом</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Знакомить с родным городом: его названием, объектами </w:t>
            </w:r>
            <w:r w:rsidRPr="00443963">
              <w:rPr>
                <w:rFonts w:ascii="Times New Roman" w:eastAsia="Times New Roman" w:hAnsi="Times New Roman" w:cs="Times New Roman"/>
                <w:color w:val="000000"/>
                <w:sz w:val="24"/>
                <w:szCs w:val="24"/>
                <w:lang w:eastAsia="ru-RU"/>
              </w:rPr>
              <w:lastRenderedPageBreak/>
              <w:t>(улица, дом, магазин, поликлиника); с транспортом, «городскими» профессиями (врач, продавец, милиционер).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lastRenderedPageBreak/>
              <w:t>Конец марта</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Весна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Формировать элементарные представления о весне. Расширять знания о домашних животных и птицах. Знакомить с некоторыми особенностями поведения лесных зверей и птиц весной.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Начало апреля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Праздник «Весна».</w:t>
            </w:r>
          </w:p>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Выставка детского творчества.</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Солнечный зайчик</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Формировать понятие о том, что для жизни на Земле нужно солнце.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Конец апреля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Развлечение «Солнечные зайчики»</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Цветочная полянка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представление о травянистых растениях. Формировать желание любоваться появившейся зеленой травкой и первыми весенними цветами.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 неделя</w:t>
            </w:r>
          </w:p>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Развлечение «Путешествие на полянку»</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Деревья и кустарники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Расширять представления о деревьях. Показать изменения, происходящие с деревьями в весенний период. Формировать бережное отношение к природе.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неделя  мая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Семья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Развивать умение называть имена членов своей семьи.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неделя  мая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Составление  альбома «Дружная семейка»</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Лето</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Формировать элементарные представления о лете.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Конец</w:t>
            </w:r>
          </w:p>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мая</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Развлечение «Здравствуй, Лето!»</w:t>
            </w:r>
          </w:p>
        </w:tc>
      </w:tr>
      <w:tr w:rsidR="00443963" w:rsidRPr="00443963" w:rsidTr="004439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Каникулы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 июня –</w:t>
            </w:r>
          </w:p>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31 августа</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bl>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sectPr w:rsidR="001E0329" w:rsidSect="001E0329">
          <w:pgSz w:w="16838" w:h="11906" w:orient="landscape"/>
          <w:pgMar w:top="1701" w:right="1134" w:bottom="851" w:left="1134" w:header="709" w:footer="709" w:gutter="0"/>
          <w:cols w:space="708"/>
          <w:titlePg/>
          <w:docGrid w:linePitch="360"/>
        </w:sect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lastRenderedPageBreak/>
        <w:t>2.1.2. Содержание образовательной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lang w:eastAsia="ru-RU"/>
        </w:rPr>
        <w:t>      </w:t>
      </w:r>
      <w:r w:rsidRPr="00443963">
        <w:rPr>
          <w:rFonts w:ascii="Times New Roman" w:eastAsia="Times New Roman" w:hAnsi="Times New Roman" w:cs="Times New Roman"/>
          <w:i/>
          <w:iCs/>
          <w:color w:val="000000"/>
          <w:sz w:val="28"/>
          <w:u w:val="single"/>
          <w:lang w:eastAsia="ru-RU"/>
        </w:rPr>
        <w:t>1.Социально - коммуникативное развитие: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Социализация, развитие общения, нравственное воспитание.</w:t>
      </w:r>
      <w:r w:rsidRPr="00443963">
        <w:rPr>
          <w:rFonts w:ascii="Times New Roman" w:eastAsia="Times New Roman" w:hAnsi="Times New Roman" w:cs="Times New Roman"/>
          <w:color w:val="000000"/>
          <w:sz w:val="28"/>
          <w:lang w:eastAsia="ru-RU"/>
        </w:rPr>
        <w:t>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Ребенок в семье и сообществе. Образ Я.</w:t>
      </w:r>
      <w:r w:rsidRPr="00443963">
        <w:rPr>
          <w:rFonts w:ascii="Times New Roman" w:eastAsia="Times New Roman" w:hAnsi="Times New Roman" w:cs="Times New Roman"/>
          <w:color w:val="000000"/>
          <w:sz w:val="28"/>
          <w:lang w:eastAsia="ru-RU"/>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Семья. Воспитывать 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w:t>
      </w:r>
      <w:proofErr w:type="spellStart"/>
      <w:r w:rsidRPr="00443963">
        <w:rPr>
          <w:rFonts w:ascii="Times New Roman" w:eastAsia="Times New Roman" w:hAnsi="Times New Roman" w:cs="Times New Roman"/>
          <w:color w:val="000000"/>
          <w:sz w:val="28"/>
          <w:lang w:eastAsia="ru-RU"/>
        </w:rPr>
        <w:t>заправ</w:t>
      </w:r>
      <w:proofErr w:type="spellEnd"/>
      <w:r w:rsidRPr="00443963">
        <w:rPr>
          <w:rFonts w:ascii="Times New Roman" w:eastAsia="Times New Roman" w:hAnsi="Times New Roman" w:cs="Times New Roman"/>
          <w:color w:val="000000"/>
          <w:sz w:val="28"/>
          <w:lang w:eastAsia="ru-RU"/>
        </w:rPr>
        <w:t>-лены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Самообслуживание, самостоятельность, трудовое воспитание.</w:t>
      </w:r>
      <w:r w:rsidRPr="00443963">
        <w:rPr>
          <w:rFonts w:ascii="Times New Roman" w:eastAsia="Times New Roman" w:hAnsi="Times New Roman" w:cs="Times New Roman"/>
          <w:color w:val="000000"/>
          <w:sz w:val="28"/>
          <w:lang w:eastAsia="ru-RU"/>
        </w:rPr>
        <w:t xml:space="preserve"> 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w:t>
      </w:r>
      <w:r w:rsidRPr="00443963">
        <w:rPr>
          <w:rFonts w:ascii="Times New Roman" w:eastAsia="Times New Roman" w:hAnsi="Times New Roman" w:cs="Times New Roman"/>
          <w:color w:val="000000"/>
          <w:sz w:val="28"/>
          <w:lang w:eastAsia="ru-RU"/>
        </w:rPr>
        <w:lastRenderedPageBreak/>
        <w:t xml:space="preserve">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443963">
        <w:rPr>
          <w:rFonts w:ascii="Times New Roman" w:eastAsia="Times New Roman" w:hAnsi="Times New Roman" w:cs="Times New Roman"/>
          <w:color w:val="000000"/>
          <w:sz w:val="28"/>
          <w:lang w:eastAsia="ru-RU"/>
        </w:rPr>
        <w:t>салфетницы</w:t>
      </w:r>
      <w:proofErr w:type="spellEnd"/>
      <w:r w:rsidRPr="00443963">
        <w:rPr>
          <w:rFonts w:ascii="Times New Roman" w:eastAsia="Times New Roman" w:hAnsi="Times New Roman" w:cs="Times New Roman"/>
          <w:color w:val="000000"/>
          <w:sz w:val="28"/>
          <w:lang w:eastAsia="ru-RU"/>
        </w:rPr>
        <w:t>, раскладывать ложки и пр. Приучать поддерживать порядок в игровой комнате, по окончании игр 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Формирование основ безопасности</w:t>
      </w:r>
      <w:r w:rsidRPr="00443963">
        <w:rPr>
          <w:rFonts w:ascii="Times New Roman" w:eastAsia="Times New Roman" w:hAnsi="Times New Roman" w:cs="Times New Roman"/>
          <w:color w:val="000000"/>
          <w:sz w:val="28"/>
          <w:lang w:eastAsia="ru-RU"/>
        </w:rPr>
        <w:t>. 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Безопасность на дорогах. Формировать первичные представления о машинах, улице, дороге. Знакомить с некоторыми видами транспортных средств.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lang w:eastAsia="ru-RU"/>
        </w:rPr>
        <w:t>      </w:t>
      </w:r>
      <w:r w:rsidRPr="00443963">
        <w:rPr>
          <w:rFonts w:ascii="Times New Roman" w:eastAsia="Times New Roman" w:hAnsi="Times New Roman" w:cs="Times New Roman"/>
          <w:i/>
          <w:iCs/>
          <w:color w:val="000000"/>
          <w:sz w:val="28"/>
          <w:u w:val="single"/>
          <w:lang w:eastAsia="ru-RU"/>
        </w:rPr>
        <w:t>2. Познавательное развитие</w:t>
      </w:r>
      <w:r w:rsidRPr="00443963">
        <w:rPr>
          <w:rFonts w:ascii="Times New Roman" w:eastAsia="Times New Roman" w:hAnsi="Times New Roman" w:cs="Times New Roman"/>
          <w:color w:val="000000"/>
          <w:sz w:val="28"/>
          <w:lang w:eastAsia="ru-RU"/>
        </w:rPr>
        <w:t>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Формирование элементарных математических представлений.</w:t>
      </w:r>
      <w:r w:rsidRPr="00443963">
        <w:rPr>
          <w:rFonts w:ascii="Times New Roman" w:eastAsia="Times New Roman" w:hAnsi="Times New Roman" w:cs="Times New Roman"/>
          <w:color w:val="000000"/>
          <w:sz w:val="28"/>
          <w:lang w:eastAsia="ru-RU"/>
        </w:rPr>
        <w:t> Количество. Привлекать детей к формированию групп однородных предметов. Учить различать количество предметов (один — много).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Форма. Учить различать предметы по форме и называть их (кубик, кирпичик, шар и пр.). 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Познавательно-исследовательская деятельность</w:t>
      </w:r>
      <w:r w:rsidRPr="00443963">
        <w:rPr>
          <w:rFonts w:ascii="Times New Roman" w:eastAsia="Times New Roman" w:hAnsi="Times New Roman" w:cs="Times New Roman"/>
          <w:color w:val="000000"/>
          <w:sz w:val="28"/>
          <w:lang w:eastAsia="ru-RU"/>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Сенсорное развитие. Продолжать работу по обогащению непосредственного чувственного опыта детей в разных видах деятельности, </w:t>
      </w:r>
      <w:r w:rsidRPr="00443963">
        <w:rPr>
          <w:rFonts w:ascii="Times New Roman" w:eastAsia="Times New Roman" w:hAnsi="Times New Roman" w:cs="Times New Roman"/>
          <w:color w:val="000000"/>
          <w:sz w:val="28"/>
          <w:lang w:eastAsia="ru-RU"/>
        </w:rPr>
        <w:lastRenderedPageBreak/>
        <w:t>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слуховой дифференциации («Что звучит?» и т. п.); тактильных ощущений, температурных различий; мелкой моторики руки (игрушки с пуговицами, крючками, молниями, шнуровкой и т. д.).</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Ознакомление с предметным окружением.</w:t>
      </w:r>
      <w:r w:rsidRPr="00443963">
        <w:rPr>
          <w:rFonts w:ascii="Times New Roman" w:eastAsia="Times New Roman" w:hAnsi="Times New Roman" w:cs="Times New Roman"/>
          <w:color w:val="000000"/>
          <w:sz w:val="28"/>
          <w:lang w:eastAsia="ru-RU"/>
        </w:rPr>
        <w:t> 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Ознакомление с социальным миром</w:t>
      </w:r>
      <w:r w:rsidRPr="00443963">
        <w:rPr>
          <w:rFonts w:ascii="Times New Roman" w:eastAsia="Times New Roman" w:hAnsi="Times New Roman" w:cs="Times New Roman"/>
          <w:color w:val="000000"/>
          <w:sz w:val="28"/>
          <w:lang w:eastAsia="ru-RU"/>
        </w:rPr>
        <w:t>. 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Ознакомление с миром природы</w:t>
      </w:r>
      <w:r w:rsidRPr="00443963">
        <w:rPr>
          <w:rFonts w:ascii="Times New Roman" w:eastAsia="Times New Roman" w:hAnsi="Times New Roman" w:cs="Times New Roman"/>
          <w:color w:val="000000"/>
          <w:sz w:val="28"/>
          <w:lang w:eastAsia="ru-RU"/>
        </w:rPr>
        <w:t xml:space="preserve">. 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w:t>
      </w:r>
      <w:r w:rsidRPr="00443963">
        <w:rPr>
          <w:rFonts w:ascii="Times New Roman" w:eastAsia="Times New Roman" w:hAnsi="Times New Roman" w:cs="Times New Roman"/>
          <w:color w:val="000000"/>
          <w:sz w:val="28"/>
          <w:lang w:eastAsia="ru-RU"/>
        </w:rPr>
        <w:lastRenderedPageBreak/>
        <w:t>нанося им вред; одеваться по погоде). Сезонные наблюдения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Весна. Формировать представления о весенних изменениях в природе: потеплело, тает снег; появились лужи, травка, насекомые; набухли почки. Лето. Наблюдать природные изменения: яркое солнце, жарко, летают бабочки.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u w:val="single"/>
          <w:lang w:eastAsia="ru-RU"/>
        </w:rPr>
        <w:t>3.Речевое развитие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Развитие речи</w:t>
      </w:r>
      <w:r w:rsidRPr="00443963">
        <w:rPr>
          <w:rFonts w:ascii="Times New Roman" w:eastAsia="Times New Roman" w:hAnsi="Times New Roman" w:cs="Times New Roman"/>
          <w:color w:val="000000"/>
          <w:sz w:val="28"/>
          <w:lang w:eastAsia="ru-RU"/>
        </w:rPr>
        <w:t xml:space="preserve">. 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называть их местоположение; имитировать действия людей и движения животных. Обогащать словарь детей: • существительными, обозначающими названия игрушек, предметов личной гигиены, одежды, обуви, посуды, мебели, спальных принадлежностей, транспортных средств, овощей, фруктов, домашних животных и их детенышей; • глаголами, обозначающими трудовые действия,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w:t>
      </w:r>
      <w:r w:rsidRPr="00443963">
        <w:rPr>
          <w:rFonts w:ascii="Times New Roman" w:eastAsia="Times New Roman" w:hAnsi="Times New Roman" w:cs="Times New Roman"/>
          <w:color w:val="000000"/>
          <w:sz w:val="28"/>
          <w:lang w:eastAsia="ru-RU"/>
        </w:rPr>
        <w:lastRenderedPageBreak/>
        <w:t>пользоваться (по подражанию) высотой и силой голоса. 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Связная речь. Помогать детям отвечать на простейшие («Что?», «Кто?», «Что делает?») и более сложные вопросы («Во что одет?», «Что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Приобщение к художественной литературе</w:t>
      </w:r>
      <w:r w:rsidRPr="00443963">
        <w:rPr>
          <w:rFonts w:ascii="Times New Roman" w:eastAsia="Times New Roman" w:hAnsi="Times New Roman" w:cs="Times New Roman"/>
          <w:color w:val="000000"/>
          <w:sz w:val="28"/>
          <w:lang w:eastAsia="ru-RU"/>
        </w:rPr>
        <w:t>.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u w:val="single"/>
          <w:lang w:eastAsia="ru-RU"/>
        </w:rPr>
        <w:t>4. Художественно - эстетическое развитие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Приобщение к искусству</w:t>
      </w:r>
      <w:r w:rsidRPr="00443963">
        <w:rPr>
          <w:rFonts w:ascii="Times New Roman" w:eastAsia="Times New Roman" w:hAnsi="Times New Roman" w:cs="Times New Roman"/>
          <w:color w:val="000000"/>
          <w:sz w:val="28"/>
          <w:lang w:eastAsia="ru-RU"/>
        </w:rPr>
        <w:t>.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Изобразительная деятельность</w:t>
      </w:r>
      <w:r w:rsidRPr="00443963">
        <w:rPr>
          <w:rFonts w:ascii="Times New Roman" w:eastAsia="Times New Roman" w:hAnsi="Times New Roman" w:cs="Times New Roman"/>
          <w:color w:val="000000"/>
          <w:sz w:val="28"/>
          <w:lang w:eastAsia="ru-RU"/>
        </w:rPr>
        <w:t xml:space="preserve">. Вызывать у детей интерес к действиям с карандашами, фломастерами, кистью, красками, глиной. 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w:t>
      </w:r>
      <w:r w:rsidRPr="00443963">
        <w:rPr>
          <w:rFonts w:ascii="Times New Roman" w:eastAsia="Times New Roman" w:hAnsi="Times New Roman" w:cs="Times New Roman"/>
          <w:color w:val="000000"/>
          <w:sz w:val="28"/>
          <w:lang w:eastAsia="ru-RU"/>
        </w:rPr>
        <w:lastRenderedPageBreak/>
        <w:t xml:space="preserve">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43963">
        <w:rPr>
          <w:rFonts w:ascii="Times New Roman" w:eastAsia="Times New Roman" w:hAnsi="Times New Roman" w:cs="Times New Roman"/>
          <w:color w:val="000000"/>
          <w:sz w:val="28"/>
          <w:lang w:eastAsia="ru-RU"/>
        </w:rPr>
        <w:t>бараночка</w:t>
      </w:r>
      <w:proofErr w:type="spellEnd"/>
      <w:r w:rsidRPr="00443963">
        <w:rPr>
          <w:rFonts w:ascii="Times New Roman" w:eastAsia="Times New Roman" w:hAnsi="Times New Roman" w:cs="Times New Roman"/>
          <w:color w:val="000000"/>
          <w:sz w:val="28"/>
          <w:lang w:eastAsia="ru-RU"/>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Конструктивно-модельная деятельность.</w:t>
      </w:r>
      <w:r w:rsidRPr="00443963">
        <w:rPr>
          <w:rFonts w:ascii="Times New Roman" w:eastAsia="Times New Roman" w:hAnsi="Times New Roman" w:cs="Times New Roman"/>
          <w:color w:val="000000"/>
          <w:sz w:val="28"/>
          <w:lang w:eastAsia="ru-RU"/>
        </w:rPr>
        <w:t xml:space="preserve">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 размерными масштабам построек (маленькие </w:t>
      </w:r>
      <w:r w:rsidRPr="00443963">
        <w:rPr>
          <w:rFonts w:ascii="Times New Roman" w:eastAsia="Times New Roman" w:hAnsi="Times New Roman" w:cs="Times New Roman"/>
          <w:color w:val="000000"/>
          <w:sz w:val="28"/>
          <w:lang w:eastAsia="ru-RU"/>
        </w:rPr>
        <w:lastRenderedPageBreak/>
        <w:t>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Музыкальная деятельность</w:t>
      </w:r>
      <w:r w:rsidRPr="00443963">
        <w:rPr>
          <w:rFonts w:ascii="Times New Roman" w:eastAsia="Times New Roman" w:hAnsi="Times New Roman" w:cs="Times New Roman"/>
          <w:color w:val="000000"/>
          <w:sz w:val="28"/>
          <w:lang w:eastAsia="ru-RU"/>
        </w:rPr>
        <w:t xml:space="preserve">. Воспитывать интерес к музыке, желание слушать музыку, подпевать, выполнять простейшие танцевальные движения. 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43963">
        <w:rPr>
          <w:rFonts w:ascii="Times New Roman" w:eastAsia="Times New Roman" w:hAnsi="Times New Roman" w:cs="Times New Roman"/>
          <w:color w:val="000000"/>
          <w:sz w:val="28"/>
          <w:lang w:eastAsia="ru-RU"/>
        </w:rPr>
        <w:t>полуприседать</w:t>
      </w:r>
      <w:proofErr w:type="spellEnd"/>
      <w:r w:rsidRPr="00443963">
        <w:rPr>
          <w:rFonts w:ascii="Times New Roman" w:eastAsia="Times New Roman" w:hAnsi="Times New Roman" w:cs="Times New Roman"/>
          <w:color w:val="000000"/>
          <w:sz w:val="28"/>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i/>
          <w:iCs/>
          <w:color w:val="000000"/>
          <w:sz w:val="28"/>
          <w:u w:val="single"/>
          <w:lang w:eastAsia="ru-RU"/>
        </w:rPr>
        <w:t>5. Физическое развитие</w:t>
      </w:r>
      <w:r w:rsidRPr="00443963">
        <w:rPr>
          <w:rFonts w:ascii="Times New Roman" w:eastAsia="Times New Roman" w:hAnsi="Times New Roman" w:cs="Times New Roman"/>
          <w:color w:val="000000"/>
          <w:sz w:val="28"/>
          <w:u w:val="single"/>
          <w:lang w:eastAsia="ru-RU"/>
        </w:rPr>
        <w:t> </w:t>
      </w:r>
      <w:r w:rsidRPr="00443963">
        <w:rPr>
          <w:rFonts w:ascii="Times New Roman" w:eastAsia="Times New Roman" w:hAnsi="Times New Roman" w:cs="Times New Roman"/>
          <w:color w:val="000000"/>
          <w:sz w:val="28"/>
          <w:lang w:eastAsia="ru-RU"/>
        </w:rPr>
        <w:t>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Формирование начальных представлений о здоровом образе жизни</w:t>
      </w:r>
      <w:r w:rsidRPr="00443963">
        <w:rPr>
          <w:rFonts w:ascii="Times New Roman" w:eastAsia="Times New Roman" w:hAnsi="Times New Roman" w:cs="Times New Roman"/>
          <w:color w:val="000000"/>
          <w:sz w:val="28"/>
          <w:lang w:eastAsia="ru-RU"/>
        </w:rPr>
        <w:t>.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Физическая культура</w:t>
      </w:r>
      <w:r w:rsidRPr="00443963">
        <w:rPr>
          <w:rFonts w:ascii="Times New Roman" w:eastAsia="Times New Roman" w:hAnsi="Times New Roman" w:cs="Times New Roman"/>
          <w:color w:val="000000"/>
          <w:sz w:val="28"/>
          <w:lang w:eastAsia="ru-RU"/>
        </w:rPr>
        <w:t>. Формировать умение сохранять устойчивое положение тела, правильную осанку. Учить ходить и бегать, не наталкиваясь друг на друга, с согласован-</w:t>
      </w:r>
      <w:proofErr w:type="spellStart"/>
      <w:r w:rsidRPr="00443963">
        <w:rPr>
          <w:rFonts w:ascii="Times New Roman" w:eastAsia="Times New Roman" w:hAnsi="Times New Roman" w:cs="Times New Roman"/>
          <w:color w:val="000000"/>
          <w:sz w:val="28"/>
          <w:lang w:eastAsia="ru-RU"/>
        </w:rPr>
        <w:t>ными</w:t>
      </w:r>
      <w:proofErr w:type="spellEnd"/>
      <w:r w:rsidRPr="00443963">
        <w:rPr>
          <w:rFonts w:ascii="Times New Roman" w:eastAsia="Times New Roman" w:hAnsi="Times New Roman" w:cs="Times New Roman"/>
          <w:color w:val="000000"/>
          <w:sz w:val="28"/>
          <w:lang w:eastAsia="ru-RU"/>
        </w:rPr>
        <w:t xml:space="preserve">,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 ми. Способствовать развитию умения детей играть в игры, в ходе </w:t>
      </w:r>
      <w:r w:rsidRPr="00443963">
        <w:rPr>
          <w:rFonts w:ascii="Times New Roman" w:eastAsia="Times New Roman" w:hAnsi="Times New Roman" w:cs="Times New Roman"/>
          <w:color w:val="000000"/>
          <w:sz w:val="28"/>
          <w:lang w:eastAsia="ru-RU"/>
        </w:rPr>
        <w:lastRenderedPageBreak/>
        <w:t xml:space="preserve">которых совершенствуются основные движения (ходьба, бег, бросание, катание). Учить выразительности движений, умению передавать простейшие </w:t>
      </w:r>
      <w:proofErr w:type="spellStart"/>
      <w:r w:rsidRPr="00443963">
        <w:rPr>
          <w:rFonts w:ascii="Times New Roman" w:eastAsia="Times New Roman" w:hAnsi="Times New Roman" w:cs="Times New Roman"/>
          <w:color w:val="000000"/>
          <w:sz w:val="28"/>
          <w:lang w:eastAsia="ru-RU"/>
        </w:rPr>
        <w:t>дейс-твия</w:t>
      </w:r>
      <w:proofErr w:type="spellEnd"/>
      <w:r w:rsidRPr="00443963">
        <w:rPr>
          <w:rFonts w:ascii="Times New Roman" w:eastAsia="Times New Roman" w:hAnsi="Times New Roman" w:cs="Times New Roman"/>
          <w:color w:val="000000"/>
          <w:sz w:val="28"/>
          <w:lang w:eastAsia="ru-RU"/>
        </w:rPr>
        <w:t xml:space="preserve"> некоторых </w:t>
      </w:r>
      <w:proofErr w:type="spellStart"/>
      <w:r w:rsidRPr="00443963">
        <w:rPr>
          <w:rFonts w:ascii="Times New Roman" w:eastAsia="Times New Roman" w:hAnsi="Times New Roman" w:cs="Times New Roman"/>
          <w:color w:val="000000"/>
          <w:sz w:val="28"/>
          <w:lang w:eastAsia="ru-RU"/>
        </w:rPr>
        <w:t>пepcoнажей</w:t>
      </w:r>
      <w:proofErr w:type="spellEnd"/>
      <w:r w:rsidRPr="00443963">
        <w:rPr>
          <w:rFonts w:ascii="Times New Roman" w:eastAsia="Times New Roman" w:hAnsi="Times New Roman" w:cs="Times New Roman"/>
          <w:color w:val="000000"/>
          <w:sz w:val="28"/>
          <w:lang w:eastAsia="ru-RU"/>
        </w:rPr>
        <w:t xml:space="preserve"> (попрыгать, как зайчики; поклевать зернышки и попить водичку, как цыплята, и т. п.)</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Неотъемлемой частью образовательной области «Физическое развитие» также являются: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1.  Проведение подвижных игр, спортивных мероприятий, досугов и праздников.</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 2. </w:t>
      </w:r>
      <w:proofErr w:type="spellStart"/>
      <w:r w:rsidRPr="00443963">
        <w:rPr>
          <w:rFonts w:ascii="Times New Roman" w:eastAsia="Times New Roman" w:hAnsi="Times New Roman" w:cs="Times New Roman"/>
          <w:color w:val="000000"/>
          <w:sz w:val="28"/>
          <w:lang w:eastAsia="ru-RU"/>
        </w:rPr>
        <w:t>Физминутки</w:t>
      </w:r>
      <w:proofErr w:type="spellEnd"/>
      <w:r w:rsidRPr="00443963">
        <w:rPr>
          <w:rFonts w:ascii="Times New Roman" w:eastAsia="Times New Roman" w:hAnsi="Times New Roman" w:cs="Times New Roman"/>
          <w:color w:val="000000"/>
          <w:sz w:val="28"/>
          <w:lang w:eastAsia="ru-RU"/>
        </w:rPr>
        <w:t xml:space="preserve"> (двигательно-речевые, пальчиковая гимнастика)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3. Бодрящая гимнастика, ежедневно проводимая после дневного сна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4. Утренняя гимнастика, проводимая ежедневно в утреннее время.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 Ходьба босиком (групповое помещение) - после дневного сна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 Облегчённая одежда детей ( групповое помещение) - в течение дня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 - Мытьё рук, </w:t>
      </w:r>
      <w:proofErr w:type="spellStart"/>
      <w:r w:rsidRPr="00443963">
        <w:rPr>
          <w:rFonts w:ascii="Times New Roman" w:eastAsia="Times New Roman" w:hAnsi="Times New Roman" w:cs="Times New Roman"/>
          <w:color w:val="000000"/>
          <w:sz w:val="28"/>
          <w:lang w:eastAsia="ru-RU"/>
        </w:rPr>
        <w:t>лица.шеи</w:t>
      </w:r>
      <w:proofErr w:type="spellEnd"/>
      <w:r w:rsidRPr="00443963">
        <w:rPr>
          <w:rFonts w:ascii="Times New Roman" w:eastAsia="Times New Roman" w:hAnsi="Times New Roman" w:cs="Times New Roman"/>
          <w:color w:val="000000"/>
          <w:sz w:val="28"/>
          <w:lang w:eastAsia="ru-RU"/>
        </w:rPr>
        <w:t xml:space="preserve"> прохладной водой (групповое помещение) - в течение дня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Рабочая программа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Она предназначена для детей 2 - 3 лет  и рассчитана на 40 недель.</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sectPr w:rsidR="00724761" w:rsidSect="00724761">
          <w:pgSz w:w="11906" w:h="16838"/>
          <w:pgMar w:top="1134" w:right="851" w:bottom="1134" w:left="1701" w:header="709" w:footer="709" w:gutter="0"/>
          <w:cols w:space="708"/>
          <w:titlePg/>
          <w:docGrid w:linePitch="360"/>
        </w:sect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724761" w:rsidRDefault="00724761" w:rsidP="00724761">
      <w:pPr>
        <w:shd w:val="clear" w:color="auto" w:fill="FFFFFF"/>
        <w:spacing w:after="0" w:line="240" w:lineRule="auto"/>
        <w:rPr>
          <w:rFonts w:ascii="Times New Roman" w:eastAsia="Times New Roman" w:hAnsi="Times New Roman" w:cs="Times New Roman"/>
          <w:b/>
          <w:bCs/>
          <w:i/>
          <w:iCs/>
          <w:color w:val="000000"/>
          <w:sz w:val="28"/>
          <w:lang w:eastAsia="ru-RU"/>
        </w:rPr>
      </w:pPr>
    </w:p>
    <w:p w:rsidR="00724761" w:rsidRDefault="00724761" w:rsidP="00724761">
      <w:pPr>
        <w:shd w:val="clear" w:color="auto" w:fill="FFFFFF"/>
        <w:spacing w:after="0" w:line="240" w:lineRule="auto"/>
        <w:jc w:val="center"/>
        <w:rPr>
          <w:rFonts w:ascii="Times New Roman" w:eastAsia="Times New Roman" w:hAnsi="Times New Roman" w:cs="Times New Roman"/>
          <w:b/>
          <w:bCs/>
          <w:i/>
          <w:iCs/>
          <w:color w:val="000000"/>
          <w:sz w:val="28"/>
          <w:lang w:eastAsia="ru-RU"/>
        </w:rPr>
        <w:sectPr w:rsidR="00724761" w:rsidSect="001E0329">
          <w:pgSz w:w="16838" w:h="11906" w:orient="landscape"/>
          <w:pgMar w:top="1701" w:right="1134" w:bottom="851" w:left="1134" w:header="709" w:footer="709" w:gutter="0"/>
          <w:cols w:space="708"/>
          <w:titlePg/>
          <w:docGrid w:linePitch="360"/>
        </w:sectPr>
      </w:pPr>
    </w:p>
    <w:p w:rsidR="00443963" w:rsidRPr="00443963" w:rsidRDefault="00443963" w:rsidP="00724761">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lastRenderedPageBreak/>
        <w:t>2.2. Организация и формы взаимодействия с родителями</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(законными представителями)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•Бережное отношение к индивидуальности каждого ребенка, особенностям его развития;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•Право ребенка не защиту от всех форм физического и психического насилия, оскорблений, отсутствия заботы или небрежного обращения;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•Взаимодействия ДОУ с семьей с целью формирования здоровья, воспитания и полноценного развития ребенка.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Проведение тематических родительских собраний (3 раза в год).</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Консультации для родителей.  Родители по желанию могут ознакомиться с текстом каждой консультации в бумажном варианте.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Организация групповых выставок творческих работ детей и родителей.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Совместные посещения детей, родителей и воспитателей детских театров, проведение экскурсий в музеи (в выходные дни).</w:t>
      </w:r>
    </w:p>
    <w:p w:rsidR="00724761" w:rsidRDefault="00724761" w:rsidP="00443963">
      <w:pPr>
        <w:shd w:val="clear" w:color="auto" w:fill="FFFFFF"/>
        <w:spacing w:after="0" w:line="240" w:lineRule="auto"/>
        <w:rPr>
          <w:rFonts w:ascii="Times New Roman" w:eastAsia="Times New Roman" w:hAnsi="Times New Roman" w:cs="Times New Roman"/>
          <w:color w:val="000000"/>
          <w:sz w:val="28"/>
          <w:lang w:eastAsia="ru-RU"/>
        </w:rPr>
        <w:sectPr w:rsidR="00724761" w:rsidSect="00724761">
          <w:pgSz w:w="11906" w:h="16838"/>
          <w:pgMar w:top="1134" w:right="851" w:bottom="1134" w:left="1701" w:header="709" w:footer="709" w:gutter="0"/>
          <w:cols w:space="708"/>
          <w:titlePg/>
          <w:docGrid w:linePitch="360"/>
        </w:sectPr>
      </w:pPr>
    </w:p>
    <w:p w:rsidR="001E0329" w:rsidRDefault="00443963" w:rsidP="00443963">
      <w:pPr>
        <w:shd w:val="clear" w:color="auto" w:fill="FFFFFF"/>
        <w:spacing w:after="0" w:line="240" w:lineRule="auto"/>
        <w:rPr>
          <w:rFonts w:ascii="Times New Roman" w:eastAsia="Times New Roman" w:hAnsi="Times New Roman" w:cs="Times New Roman"/>
          <w:color w:val="000000"/>
          <w:sz w:val="28"/>
          <w:lang w:eastAsia="ru-RU"/>
        </w:rPr>
      </w:pPr>
      <w:r w:rsidRPr="00443963">
        <w:rPr>
          <w:rFonts w:ascii="Times New Roman" w:eastAsia="Times New Roman" w:hAnsi="Times New Roman" w:cs="Times New Roman"/>
          <w:color w:val="000000"/>
          <w:sz w:val="28"/>
          <w:lang w:eastAsia="ru-RU"/>
        </w:rPr>
        <w:lastRenderedPageBreak/>
        <w:t xml:space="preserve">·        </w:t>
      </w:r>
    </w:p>
    <w:p w:rsidR="001E0329" w:rsidRDefault="001E0329" w:rsidP="00443963">
      <w:pPr>
        <w:shd w:val="clear" w:color="auto" w:fill="FFFFFF"/>
        <w:spacing w:after="0" w:line="240" w:lineRule="auto"/>
        <w:rPr>
          <w:rFonts w:ascii="Times New Roman" w:eastAsia="Times New Roman" w:hAnsi="Times New Roman" w:cs="Times New Roman"/>
          <w:color w:val="000000"/>
          <w:sz w:val="28"/>
          <w:lang w:eastAsia="ru-RU"/>
        </w:rPr>
      </w:pPr>
    </w:p>
    <w:p w:rsidR="001E0329" w:rsidRDefault="001E0329" w:rsidP="00443963">
      <w:pPr>
        <w:shd w:val="clear" w:color="auto" w:fill="FFFFFF"/>
        <w:spacing w:after="0" w:line="240" w:lineRule="auto"/>
        <w:rPr>
          <w:rFonts w:ascii="Times New Roman" w:eastAsia="Times New Roman" w:hAnsi="Times New Roman" w:cs="Times New Roman"/>
          <w:color w:val="000000"/>
          <w:sz w:val="28"/>
          <w:lang w:eastAsia="ru-RU"/>
        </w:rPr>
      </w:pPr>
    </w:p>
    <w:p w:rsidR="00724761" w:rsidRDefault="00724761" w:rsidP="00443963">
      <w:pPr>
        <w:shd w:val="clear" w:color="auto" w:fill="FFFFFF"/>
        <w:spacing w:after="0" w:line="240" w:lineRule="auto"/>
        <w:rPr>
          <w:rFonts w:ascii="Times New Roman" w:eastAsia="Times New Roman" w:hAnsi="Times New Roman" w:cs="Times New Roman"/>
          <w:color w:val="000000"/>
          <w:sz w:val="28"/>
          <w:lang w:eastAsia="ru-RU"/>
        </w:rPr>
      </w:pPr>
    </w:p>
    <w:p w:rsidR="00724761" w:rsidRDefault="00724761" w:rsidP="00724761">
      <w:pPr>
        <w:shd w:val="clear" w:color="auto" w:fill="FFFFFF"/>
        <w:spacing w:after="0" w:line="240" w:lineRule="auto"/>
        <w:jc w:val="center"/>
        <w:rPr>
          <w:rFonts w:ascii="Times New Roman" w:eastAsia="Times New Roman" w:hAnsi="Times New Roman" w:cs="Times New Roman"/>
          <w:color w:val="000000"/>
          <w:sz w:val="28"/>
          <w:lang w:eastAsia="ru-RU"/>
        </w:rPr>
      </w:pPr>
    </w:p>
    <w:p w:rsidR="00724761" w:rsidRDefault="00724761" w:rsidP="00724761">
      <w:pPr>
        <w:shd w:val="clear" w:color="auto" w:fill="FFFFFF"/>
        <w:spacing w:after="0" w:line="240" w:lineRule="auto"/>
        <w:jc w:val="center"/>
        <w:rPr>
          <w:rFonts w:ascii="Times New Roman" w:eastAsia="Times New Roman" w:hAnsi="Times New Roman" w:cs="Times New Roman"/>
          <w:color w:val="000000"/>
          <w:sz w:val="28"/>
          <w:lang w:eastAsia="ru-RU"/>
        </w:rPr>
      </w:pPr>
    </w:p>
    <w:p w:rsidR="00724761" w:rsidRDefault="00724761" w:rsidP="00724761">
      <w:pPr>
        <w:shd w:val="clear" w:color="auto" w:fill="FFFFFF"/>
        <w:spacing w:after="0" w:line="240" w:lineRule="auto"/>
        <w:jc w:val="center"/>
        <w:rPr>
          <w:rFonts w:ascii="Times New Roman" w:eastAsia="Times New Roman" w:hAnsi="Times New Roman" w:cs="Times New Roman"/>
          <w:color w:val="000000"/>
          <w:sz w:val="28"/>
          <w:lang w:eastAsia="ru-RU"/>
        </w:rPr>
      </w:pPr>
    </w:p>
    <w:p w:rsidR="00724761" w:rsidRDefault="00724761" w:rsidP="00724761">
      <w:pPr>
        <w:shd w:val="clear" w:color="auto" w:fill="FFFFFF"/>
        <w:spacing w:after="0" w:line="240" w:lineRule="auto"/>
        <w:jc w:val="center"/>
        <w:rPr>
          <w:rFonts w:ascii="Times New Roman" w:eastAsia="Times New Roman" w:hAnsi="Times New Roman" w:cs="Times New Roman"/>
          <w:color w:val="000000"/>
          <w:sz w:val="28"/>
          <w:lang w:eastAsia="ru-RU"/>
        </w:rPr>
      </w:pPr>
    </w:p>
    <w:p w:rsidR="00724761" w:rsidRDefault="00724761" w:rsidP="00724761">
      <w:pPr>
        <w:shd w:val="clear" w:color="auto" w:fill="FFFFFF"/>
        <w:spacing w:after="0" w:line="240" w:lineRule="auto"/>
        <w:jc w:val="center"/>
        <w:rPr>
          <w:rFonts w:ascii="Times New Roman" w:eastAsia="Times New Roman" w:hAnsi="Times New Roman" w:cs="Times New Roman"/>
          <w:color w:val="000000"/>
          <w:sz w:val="28"/>
          <w:lang w:eastAsia="ru-RU"/>
        </w:rPr>
      </w:pPr>
    </w:p>
    <w:p w:rsidR="00443963" w:rsidRPr="00443963" w:rsidRDefault="00443963" w:rsidP="00724761">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Организация тематических праздников с участием детей и родителей.</w:t>
      </w:r>
    </w:p>
    <w:tbl>
      <w:tblPr>
        <w:tblW w:w="13241" w:type="dxa"/>
        <w:tblInd w:w="-412" w:type="dxa"/>
        <w:shd w:val="clear" w:color="auto" w:fill="FFFFFF"/>
        <w:tblCellMar>
          <w:top w:w="15" w:type="dxa"/>
          <w:left w:w="15" w:type="dxa"/>
          <w:bottom w:w="15" w:type="dxa"/>
          <w:right w:w="15" w:type="dxa"/>
        </w:tblCellMar>
        <w:tblLook w:val="04A0" w:firstRow="1" w:lastRow="0" w:firstColumn="1" w:lastColumn="0" w:noHBand="0" w:noVBand="1"/>
      </w:tblPr>
      <w:tblGrid>
        <w:gridCol w:w="894"/>
        <w:gridCol w:w="2714"/>
        <w:gridCol w:w="9633"/>
      </w:tblGrid>
      <w:tr w:rsidR="00443963" w:rsidRPr="00443963" w:rsidTr="00443963">
        <w:trPr>
          <w:trHeight w:val="340"/>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Тема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Формы работы</w:t>
            </w:r>
          </w:p>
        </w:tc>
      </w:tr>
      <w:tr w:rsidR="00443963" w:rsidRPr="00443963" w:rsidTr="00443963">
        <w:trPr>
          <w:trHeight w:val="42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IX- 2018</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«Психологические особенности детей 2-3 лет»</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«Возрастные особенности детей 2 - 3 лет»</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Родительское собрание</w:t>
            </w:r>
          </w:p>
        </w:tc>
      </w:tr>
      <w:tr w:rsidR="00443963" w:rsidRPr="00443963" w:rsidTr="00443963">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«Правила для родителей группы»</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56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X- 2018</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«Правила перевозки детей в личном автомобиле»</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6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«Осенняя фантазия»</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Конкурс поделок из природного материала,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выполненных совместно детьми и родителями.</w:t>
            </w:r>
          </w:p>
        </w:tc>
      </w:tr>
      <w:tr w:rsidR="00443963" w:rsidRPr="00443963" w:rsidTr="00443963">
        <w:trPr>
          <w:trHeight w:val="7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«Осень золотая в гости к нам пришла»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Тематический праздник с участием детей 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родителей</w:t>
            </w:r>
          </w:p>
        </w:tc>
      </w:tr>
      <w:tr w:rsidR="00443963" w:rsidRPr="00443963" w:rsidTr="00443963">
        <w:trPr>
          <w:trHeight w:val="36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XI-2018</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«Режим дня дошкольника»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3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«Капризный ребенок»</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6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«Моя любимая игрушка»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Тематическое развлечение</w:t>
            </w:r>
          </w:p>
        </w:tc>
      </w:tr>
      <w:tr w:rsidR="00443963" w:rsidRPr="00443963" w:rsidTr="00443963">
        <w:trPr>
          <w:trHeight w:val="46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XII-2018</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«Русские народные сказки»</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Совместное посещение детского театра в выходной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день (дети, родители, воспитатели) – спектакль</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по мотивам русских народных сказок.</w:t>
            </w:r>
          </w:p>
        </w:tc>
      </w:tr>
      <w:tr w:rsidR="00443963" w:rsidRPr="00443963" w:rsidTr="00443963">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«Зимние спортивные игры для детей 2-3лет»</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Родительское собрание</w:t>
            </w:r>
          </w:p>
        </w:tc>
      </w:tr>
      <w:tr w:rsidR="00443963" w:rsidRPr="00443963" w:rsidTr="00443963">
        <w:trPr>
          <w:trHeight w:val="8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Пальчиковые игры –</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лучший способ развития мелкой моторики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рук у дошкольников"</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«Новый Год»</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праздник с участием детей и родителей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"Здравствуй, Новый год"</w:t>
            </w:r>
          </w:p>
        </w:tc>
      </w:tr>
      <w:tr w:rsidR="00443963" w:rsidRPr="00443963" w:rsidTr="00443963">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«Роль детских впечатлений в развитии художественного творчества дошкольников»</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w:t>
            </w:r>
          </w:p>
        </w:tc>
      </w:tr>
      <w:tr w:rsidR="00443963" w:rsidRPr="00443963" w:rsidTr="00443963">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"Ребёнок активный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и гиперактивный. В чём разница?"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40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II- 2019</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«Зима – волшебница»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Конкурс творческих поделок на зимнюю тематику,</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выполненных совместно детьми и родителями.</w:t>
            </w:r>
          </w:p>
        </w:tc>
      </w:tr>
      <w:tr w:rsidR="00443963" w:rsidRPr="00443963" w:rsidTr="00443963">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«Техника безопасности для дошкольника - правила для родителей!»</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5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«Гендерное воспитание детей дошкольного возраста. Воспитание девочек, воспитание мальчиков»</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18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lastRenderedPageBreak/>
              <w:t>III- 2019</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«Концерт для мам и бабушек»</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Тематический праздник с участием детей и</w:t>
            </w:r>
          </w:p>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родителей</w:t>
            </w:r>
          </w:p>
        </w:tc>
      </w:tr>
      <w:tr w:rsidR="00443963" w:rsidRPr="00443963" w:rsidTr="00443963">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«Права и обязанности родителей»</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«День птиц»</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Конкурс скворечников, выполненных совместно</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детьми и родителями.</w:t>
            </w:r>
          </w:p>
        </w:tc>
      </w:tr>
      <w:tr w:rsidR="00443963" w:rsidRPr="00443963" w:rsidTr="00443963">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«Масленица»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Тематический праздник для детей</w:t>
            </w:r>
          </w:p>
        </w:tc>
      </w:tr>
      <w:tr w:rsidR="00443963" w:rsidRPr="00443963" w:rsidTr="00443963">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«Все о пробе Манту»</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«Моя любимая книга»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Выставка детских книг</w:t>
            </w:r>
          </w:p>
        </w:tc>
      </w:tr>
      <w:tr w:rsidR="00443963" w:rsidRPr="00443963" w:rsidTr="00443963">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«Правила безопасности для детей-пешеходов</w:t>
            </w:r>
          </w:p>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 сопровождающих их взрослых пешеходов»</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«Детские игрушки и требования к ним"</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28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V- 2019</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«День победы»</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Встреча с прадедушками и прабабушками детей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группы, ветеранами ВОВ. Концерт для ветеранов.</w:t>
            </w:r>
          </w:p>
        </w:tc>
      </w:tr>
      <w:tr w:rsidR="00443963" w:rsidRPr="00443963" w:rsidTr="00443963">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«Моя семья»</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Фотовыставка семейных фотографий, сделанных</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родителями.</w:t>
            </w:r>
          </w:p>
        </w:tc>
      </w:tr>
      <w:tr w:rsidR="00443963" w:rsidRPr="00443963" w:rsidTr="00443963">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«Генеалогическое дерево моей семьи», «Герб моей семьи»</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Выставка совместных работ родителей и детей.</w:t>
            </w:r>
          </w:p>
        </w:tc>
      </w:tr>
      <w:tr w:rsidR="00443963" w:rsidRPr="00443963" w:rsidTr="00443963">
        <w:trPr>
          <w:trHeight w:val="180"/>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i/>
                <w:iCs/>
                <w:color w:val="000000"/>
                <w:sz w:val="24"/>
                <w:szCs w:val="24"/>
                <w:lang w:eastAsia="ru-RU"/>
              </w:rPr>
              <w:t>VI-2019</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«Цвет – зеркало души. Как по цветам детского рисунка определить настроение ребенка и особенности характера ребенка»</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r w:rsidR="00443963" w:rsidRPr="00443963" w:rsidTr="00443963">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 «Закаливание детей дошкольного возраста в </w:t>
            </w:r>
            <w:r w:rsidRPr="00443963">
              <w:rPr>
                <w:rFonts w:ascii="Times New Roman" w:eastAsia="Times New Roman" w:hAnsi="Times New Roman" w:cs="Times New Roman"/>
                <w:color w:val="000000"/>
                <w:sz w:val="24"/>
                <w:szCs w:val="24"/>
                <w:lang w:eastAsia="ru-RU"/>
              </w:rPr>
              <w:lastRenderedPageBreak/>
              <w:t>домашних условиях»</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18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lastRenderedPageBreak/>
              <w:t>Консультация для родителей</w:t>
            </w:r>
          </w:p>
        </w:tc>
      </w:tr>
      <w:tr w:rsidR="00443963" w:rsidRPr="00443963" w:rsidTr="00443963">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«Светит солнышко в окно, лето красное пришло!»</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Музыкально – спортивный праздник с участием</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детей и родителей</w:t>
            </w:r>
          </w:p>
        </w:tc>
      </w:tr>
      <w:tr w:rsidR="00443963" w:rsidRPr="00443963" w:rsidTr="00443963">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«Летняя прогулка в лесу с ребенком – правила безопасности»</w:t>
            </w:r>
          </w:p>
        </w:tc>
        <w:tc>
          <w:tcPr>
            <w:tcW w:w="1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Консультация для родителей</w:t>
            </w:r>
          </w:p>
        </w:tc>
      </w:tr>
    </w:tbl>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w:t>
      </w: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3. ОРГАНИЗАЦИОННЫЙ РАЗДЕЛ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t> </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t>3.1  Режим пребывания детей в группе</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lastRenderedPageBreak/>
        <w:t>3.1.1. Режим дня  в холодное время года</w:t>
      </w:r>
    </w:p>
    <w:tbl>
      <w:tblPr>
        <w:tblW w:w="1324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12"/>
        <w:gridCol w:w="10024"/>
        <w:gridCol w:w="2405"/>
      </w:tblGrid>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w:t>
            </w:r>
          </w:p>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п/п</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Режимные моменты</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Время</w:t>
            </w:r>
          </w:p>
        </w:tc>
      </w:tr>
      <w:tr w:rsidR="00443963" w:rsidRPr="00443963" w:rsidTr="00443963">
        <w:trPr>
          <w:trHeight w:val="24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28"/>
                <w:lang w:eastAsia="ru-RU"/>
              </w:rPr>
              <w:t>Дома: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r>
      <w:tr w:rsidR="00443963" w:rsidRPr="00443963" w:rsidTr="00443963">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Подъём, утренний туалет.</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06.30-07.00</w:t>
            </w:r>
          </w:p>
        </w:tc>
      </w:tr>
      <w:tr w:rsidR="00443963" w:rsidRPr="00443963" w:rsidTr="00443963">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Прогулка по дороге в детский сад</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07.00-07.30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28"/>
                <w:lang w:eastAsia="ru-RU"/>
              </w:rPr>
              <w:t>В детском саду</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Приём детей и осмотр, игры, индивидуальная и подгрупповая работа, дежурства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6.00-7.55</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3.</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Утренняя гимнастика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7.55-8.00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4.</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завтраку, завтрак</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8.00-8.25</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5.</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Самостоятельная деятельность, подготовка к образовательной деятельности</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8.25-8.50</w:t>
            </w:r>
          </w:p>
        </w:tc>
      </w:tr>
      <w:tr w:rsidR="00443963" w:rsidRPr="00443963" w:rsidTr="00443963">
        <w:trPr>
          <w:trHeight w:val="4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6.</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Игры-занятия: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 подгруппа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 подгруппа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8.50-8.59</w:t>
            </w:r>
          </w:p>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9.09-9.18</w:t>
            </w:r>
          </w:p>
        </w:tc>
      </w:tr>
      <w:tr w:rsidR="00443963" w:rsidRPr="00443963" w:rsidTr="00443963">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6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7.</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6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Второй завтрак</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6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9.18-9.40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прогулке, прогулка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9.40-11.40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Возвращение с прогулки</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11.40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10</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обеду, обед</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11.40-12.00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ко сну, дневной сон</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12.00-15.00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12</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Постепенный подъём, гимнастика после сна.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15.00-15.15</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13</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полднику, полдник</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15.15-15.32</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14</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Игры-занятия: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 подгруппа</w:t>
            </w:r>
          </w:p>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 подгруппа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15.32-15.41</w:t>
            </w:r>
          </w:p>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15.51-16.00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прогулке, прогулка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16.00-18.00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16</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Уход домой</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28"/>
                <w:lang w:eastAsia="ru-RU"/>
              </w:rPr>
              <w:t>Дома:</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lastRenderedPageBreak/>
              <w:t>17</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Прогулка по дороге домой.</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18.00-18.20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Возвращение с прогулки, спокойные игры.</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18.20-18.40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19</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ужину, лёгкий ужин</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18.40-19.00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20</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Спокойные игры. Гигиенические процедуры</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19.00-20.00</w:t>
            </w:r>
          </w:p>
        </w:tc>
      </w:tr>
      <w:tr w:rsidR="00443963" w:rsidRPr="00443963" w:rsidTr="0044396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21</w:t>
            </w:r>
          </w:p>
        </w:tc>
        <w:tc>
          <w:tcPr>
            <w:tcW w:w="8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ко сну, ночной сон.</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20.00-6.30</w:t>
            </w:r>
          </w:p>
        </w:tc>
      </w:tr>
    </w:tbl>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3.1.2.Режим  дня в тёплое  время</w:t>
      </w:r>
    </w:p>
    <w:tbl>
      <w:tblPr>
        <w:tblW w:w="13241" w:type="dxa"/>
        <w:tblInd w:w="136" w:type="dxa"/>
        <w:shd w:val="clear" w:color="auto" w:fill="FFFFFF"/>
        <w:tblCellMar>
          <w:top w:w="15" w:type="dxa"/>
          <w:left w:w="15" w:type="dxa"/>
          <w:bottom w:w="15" w:type="dxa"/>
          <w:right w:w="15" w:type="dxa"/>
        </w:tblCellMar>
        <w:tblLook w:val="04A0" w:firstRow="1" w:lastRow="0" w:firstColumn="1" w:lastColumn="0" w:noHBand="0" w:noVBand="1"/>
      </w:tblPr>
      <w:tblGrid>
        <w:gridCol w:w="1031"/>
        <w:gridCol w:w="7396"/>
        <w:gridCol w:w="4814"/>
      </w:tblGrid>
      <w:tr w:rsidR="00443963" w:rsidRPr="00443963" w:rsidTr="00443963">
        <w:trPr>
          <w:trHeight w:val="24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Режимные моменты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r>
      <w:tr w:rsidR="00443963" w:rsidRPr="00443963" w:rsidTr="00443963">
        <w:trPr>
          <w:trHeight w:val="240"/>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28"/>
                <w:lang w:eastAsia="ru-RU"/>
              </w:rPr>
              <w:t>Дома: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r>
      <w:tr w:rsidR="00443963" w:rsidRPr="00443963" w:rsidTr="00443963">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Подъём, утренний туалет.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6.30-7.00</w:t>
            </w:r>
          </w:p>
        </w:tc>
      </w:tr>
      <w:tr w:rsidR="00443963" w:rsidRPr="00443963" w:rsidTr="00443963">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Прогулка по дороге в детский сад</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7.00-7.30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28"/>
                <w:lang w:eastAsia="ru-RU"/>
              </w:rPr>
              <w:t>В детском саду:</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Приём детей и осмотр, игры, индивидуальная и подгрупповая работа, самостоятельная деятельность (на улице)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6.00-8.00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3.</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Утренняя гимнастика (на улице)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8.00-8.05</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4.</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завтраку, завтрак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8.05-8.35</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5.</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Самостоятельная деятельность, подготовка к образовательной деятельности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8.35-9.00</w:t>
            </w:r>
          </w:p>
        </w:tc>
      </w:tr>
      <w:tr w:rsidR="00443963" w:rsidRPr="00443963" w:rsidTr="00443963">
        <w:trPr>
          <w:trHeight w:val="3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6.</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Игры – занятия (музыкальное)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8.51-9.00</w:t>
            </w:r>
          </w:p>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понедельник,четверг</w:t>
            </w:r>
            <w:proofErr w:type="spellEnd"/>
            <w:r w:rsidRPr="00443963">
              <w:rPr>
                <w:rFonts w:ascii="Times New Roman" w:eastAsia="Times New Roman" w:hAnsi="Times New Roman" w:cs="Times New Roman"/>
                <w:color w:val="000000"/>
                <w:sz w:val="28"/>
                <w:lang w:eastAsia="ru-RU"/>
              </w:rPr>
              <w:t>)</w:t>
            </w:r>
          </w:p>
        </w:tc>
      </w:tr>
      <w:tr w:rsidR="00443963" w:rsidRPr="00443963" w:rsidTr="00443963">
        <w:trPr>
          <w:trHeight w:val="60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7.</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Игры – занятия по развитию движений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 в зале)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8.51-9.00</w:t>
            </w:r>
          </w:p>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 xml:space="preserve">(вторник, </w:t>
            </w:r>
            <w:proofErr w:type="spellStart"/>
            <w:r w:rsidRPr="00443963">
              <w:rPr>
                <w:rFonts w:ascii="Times New Roman" w:eastAsia="Times New Roman" w:hAnsi="Times New Roman" w:cs="Times New Roman"/>
                <w:color w:val="000000"/>
                <w:sz w:val="28"/>
                <w:lang w:eastAsia="ru-RU"/>
              </w:rPr>
              <w:t>среда,пятница</w:t>
            </w:r>
            <w:proofErr w:type="spellEnd"/>
            <w:r w:rsidRPr="00443963">
              <w:rPr>
                <w:rFonts w:ascii="Times New Roman" w:eastAsia="Times New Roman" w:hAnsi="Times New Roman" w:cs="Times New Roman"/>
                <w:color w:val="000000"/>
                <w:sz w:val="28"/>
                <w:lang w:eastAsia="ru-RU"/>
              </w:rPr>
              <w:t>)</w:t>
            </w:r>
          </w:p>
        </w:tc>
      </w:tr>
      <w:tr w:rsidR="00443963" w:rsidRPr="00443963" w:rsidTr="00443963">
        <w:trPr>
          <w:trHeight w:val="30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8.</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Второй завтрак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9.30-9.50</w:t>
            </w:r>
          </w:p>
        </w:tc>
      </w:tr>
      <w:tr w:rsidR="00443963" w:rsidRPr="00443963" w:rsidTr="00443963">
        <w:trPr>
          <w:trHeight w:val="136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прогулке, прогулка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Игры – занятия по развитию движений (на воздухе)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9.00-11.30</w:t>
            </w:r>
          </w:p>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11.21-11.30</w:t>
            </w:r>
          </w:p>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 xml:space="preserve">(вторник, </w:t>
            </w:r>
            <w:proofErr w:type="spellStart"/>
            <w:r w:rsidRPr="00443963">
              <w:rPr>
                <w:rFonts w:ascii="Times New Roman" w:eastAsia="Times New Roman" w:hAnsi="Times New Roman" w:cs="Times New Roman"/>
                <w:color w:val="000000"/>
                <w:sz w:val="28"/>
                <w:lang w:eastAsia="ru-RU"/>
              </w:rPr>
              <w:t>среда,пятница</w:t>
            </w:r>
            <w:proofErr w:type="spellEnd"/>
            <w:r w:rsidRPr="00443963">
              <w:rPr>
                <w:rFonts w:ascii="Times New Roman" w:eastAsia="Times New Roman" w:hAnsi="Times New Roman" w:cs="Times New Roman"/>
                <w:color w:val="000000"/>
                <w:sz w:val="28"/>
                <w:lang w:eastAsia="ru-RU"/>
              </w:rPr>
              <w:t>)</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lastRenderedPageBreak/>
              <w:t>10.</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Возвращение с прогулки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11.30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Водные процедуры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11.30-11.45</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обеду, обед</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11.45-12.10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13</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ко сну, дневной сон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12.10-15.10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14</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Постепенный подъём, гимнастика после сна.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15.10-15.25</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полднику, полдник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15.25-15.50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16</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прогулке, прогулка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15.50-18.00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17</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Уход домой</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18.00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28"/>
                <w:lang w:eastAsia="ru-RU"/>
              </w:rPr>
              <w:t>Дома: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Прогулка по дороге домой.</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18.00-19.00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19</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Возвращение с прогулки, спокойные игры.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19.00-19.30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20</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 ужину, лёгкий ужин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19.30-19.50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Спокойные игры. Гигиенические процедуры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19.50-20.30</w:t>
            </w:r>
          </w:p>
        </w:tc>
      </w:tr>
      <w:tr w:rsidR="00443963" w:rsidRPr="00443963" w:rsidTr="00443963">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Подготовка ко сну, ночной сон.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20.30-6.30</w:t>
            </w:r>
          </w:p>
        </w:tc>
      </w:tr>
    </w:tbl>
    <w:p w:rsidR="001E0329" w:rsidRDefault="001E0329" w:rsidP="00724761">
      <w:pPr>
        <w:shd w:val="clear" w:color="auto" w:fill="FFFFFF"/>
        <w:spacing w:after="0" w:line="240" w:lineRule="auto"/>
        <w:rPr>
          <w:rFonts w:ascii="Times New Roman" w:eastAsia="Times New Roman" w:hAnsi="Times New Roman" w:cs="Times New Roman"/>
          <w:b/>
          <w:bCs/>
          <w:i/>
          <w:iCs/>
          <w:color w:val="000000"/>
          <w:sz w:val="28"/>
          <w:u w:val="single"/>
          <w:lang w:eastAsia="ru-RU"/>
        </w:rPr>
        <w:sectPr w:rsidR="001E0329" w:rsidSect="001E0329">
          <w:pgSz w:w="16838" w:h="11906" w:orient="landscape"/>
          <w:pgMar w:top="1701" w:right="1134" w:bottom="851" w:left="1134" w:header="709" w:footer="709" w:gutter="0"/>
          <w:cols w:space="708"/>
          <w:titlePg/>
          <w:docGrid w:linePitch="360"/>
        </w:sect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lastRenderedPageBreak/>
        <w:t>3.2. Условия реализации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Для  выполнения  этих  условий  необходимо выполнение определённых требований к реализации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1.     Обеспечение эмоционального благополучия каждого ребёнка.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2.     Формирование у детей доброжелательных, внимательных отношений.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3.     Развитие у детей самостоятельности.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4.     Создание условий для развития свободной игровой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5.     Создание условий для развития познавательной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6.     Создание условий для развития проектной деятельности.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7.     Создание условий для самовыражения средствами искусства.</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8.     Создание условий для физического развития.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3.2.1.Особенности организации </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развивающей предметно-пространственной среды  (РППС)</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w:t>
      </w:r>
      <w:proofErr w:type="spellStart"/>
      <w:r w:rsidRPr="00443963">
        <w:rPr>
          <w:rFonts w:ascii="Times New Roman" w:eastAsia="Times New Roman" w:hAnsi="Times New Roman" w:cs="Times New Roman"/>
          <w:color w:val="000000"/>
          <w:sz w:val="28"/>
          <w:lang w:eastAsia="ru-RU"/>
        </w:rPr>
        <w:t>эффект.РППС</w:t>
      </w:r>
      <w:proofErr w:type="spellEnd"/>
      <w:r w:rsidRPr="00443963">
        <w:rPr>
          <w:rFonts w:ascii="Times New Roman" w:eastAsia="Times New Roman" w:hAnsi="Times New Roman" w:cs="Times New Roman"/>
          <w:color w:val="000000"/>
          <w:sz w:val="28"/>
          <w:lang w:eastAsia="ru-RU"/>
        </w:rPr>
        <w:t xml:space="preserve">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Для выполнения этой задачи РППС:  </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lastRenderedPageBreak/>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1E0329" w:rsidRDefault="001E0329" w:rsidP="001E0329">
      <w:pPr>
        <w:shd w:val="clear" w:color="auto" w:fill="FFFFFF"/>
        <w:spacing w:after="0" w:line="240" w:lineRule="auto"/>
        <w:jc w:val="center"/>
        <w:rPr>
          <w:rFonts w:ascii="Times New Roman" w:eastAsia="Times New Roman" w:hAnsi="Times New Roman" w:cs="Times New Roman"/>
          <w:b/>
          <w:bCs/>
          <w:color w:val="000000"/>
          <w:sz w:val="28"/>
          <w:lang w:eastAsia="ru-RU"/>
        </w:rPr>
        <w:sectPr w:rsidR="001E0329" w:rsidSect="001E0329">
          <w:pgSz w:w="11906" w:h="16838"/>
          <w:pgMar w:top="1134" w:right="851" w:bottom="1134" w:left="1701" w:header="709" w:footer="709" w:gutter="0"/>
          <w:cols w:space="708"/>
          <w:titlePg/>
          <w:docGrid w:linePitch="360"/>
        </w:sectPr>
      </w:pPr>
    </w:p>
    <w:p w:rsidR="00443963" w:rsidRPr="00443963" w:rsidRDefault="00443963" w:rsidP="001E0329">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b/>
          <w:bCs/>
          <w:color w:val="000000"/>
          <w:sz w:val="28"/>
          <w:lang w:eastAsia="ru-RU"/>
        </w:rPr>
        <w:lastRenderedPageBreak/>
        <w:t>Развивающая предметно-пространственная среда в первой младшей группе</w:t>
      </w:r>
    </w:p>
    <w:tbl>
      <w:tblPr>
        <w:tblW w:w="13241"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2337"/>
        <w:gridCol w:w="10904"/>
      </w:tblGrid>
      <w:tr w:rsidR="00443963" w:rsidRPr="00443963" w:rsidTr="00443963">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4"/>
                <w:szCs w:val="24"/>
                <w:lang w:eastAsia="ru-RU"/>
              </w:rPr>
              <w:t>Микро-зона</w:t>
            </w: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4"/>
                <w:szCs w:val="24"/>
                <w:lang w:eastAsia="ru-RU"/>
              </w:rPr>
              <w:t>Оборудование и наименование</w:t>
            </w:r>
          </w:p>
        </w:tc>
      </w:tr>
      <w:tr w:rsidR="00443963" w:rsidRPr="00443963" w:rsidTr="00443963">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Раздевалка</w:t>
            </w: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 Шкафчики с определителем индивидуальной принадлежности (фотографии детей), скамейки, «алгоритм» процесса одевания.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Стенды и папки для взрослых: «Вот что мы умеем» (постоянно обновляющаяся выставка работ детей); «Вот как мы живем» (постоянно обновляющаяся фотовыставка); «</w:t>
            </w:r>
            <w:proofErr w:type="spellStart"/>
            <w:r w:rsidRPr="00443963">
              <w:rPr>
                <w:rFonts w:ascii="Times New Roman" w:eastAsia="Times New Roman" w:hAnsi="Times New Roman" w:cs="Times New Roman"/>
                <w:color w:val="000000"/>
                <w:sz w:val="24"/>
                <w:szCs w:val="24"/>
                <w:lang w:eastAsia="ru-RU"/>
              </w:rPr>
              <w:t>Здоровейка</w:t>
            </w:r>
            <w:proofErr w:type="spellEnd"/>
            <w:r w:rsidRPr="00443963">
              <w:rPr>
                <w:rFonts w:ascii="Times New Roman" w:eastAsia="Times New Roman" w:hAnsi="Times New Roman" w:cs="Times New Roman"/>
                <w:color w:val="000000"/>
                <w:sz w:val="24"/>
                <w:szCs w:val="24"/>
                <w:lang w:eastAsia="ru-RU"/>
              </w:rPr>
              <w:t>» (информация о лечебно-профилактических процедурах, проводимых в группе, детском саду);  «Дневник мудрой мамы» (консультации педагогов и специалистов для родителей). Информационный стенд  (режим работы детского сада и группы, расписание игр-занятий, объявления).</w:t>
            </w:r>
          </w:p>
          <w:p w:rsidR="00443963" w:rsidRPr="00443963" w:rsidRDefault="00443963" w:rsidP="00443963">
            <w:pPr>
              <w:spacing w:after="0" w:line="0" w:lineRule="atLeast"/>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Календарь жизни группы – отмечаем дни рождения, праздники, родительские собрания и т.д.</w:t>
            </w:r>
          </w:p>
        </w:tc>
      </w:tr>
      <w:tr w:rsidR="00443963" w:rsidRPr="00443963" w:rsidTr="00443963">
        <w:trPr>
          <w:trHeight w:val="2520"/>
        </w:trPr>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Блок спокойной деятельности</w:t>
            </w: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1.«Веселые нотки», «Музыкальная шкатулка»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Книжки с русскими народными песенками «Играй гармошка», «как у бабушки козел».</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2.Звучащие инструменты: барабан, погремушки, игрушки – пищалки, бубен, молоточки, погремушки с горохом.</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Магнитофон</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 «Музыкальный магазин» - шнуровка с изображением инструментов.</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5. музыкальные книжки с потешками.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6. Микрофоны с песенками.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7. Диски с детскими песнями и музыкой для релаксации.</w:t>
            </w:r>
          </w:p>
        </w:tc>
      </w:tr>
      <w:tr w:rsidR="00443963" w:rsidRPr="00443963" w:rsidTr="00443963">
        <w:trPr>
          <w:trHeight w:val="8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1.Стеллаж для книг, стол и два стульчика (отдельно от игровой зоны).</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2.Книжки по программе, любимые книжки детей, книжки-малышки, книжки-игрушки.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3.Альбомы для рассматривания.</w:t>
            </w:r>
          </w:p>
        </w:tc>
      </w:tr>
      <w:tr w:rsidR="00443963" w:rsidRPr="00443963" w:rsidTr="00443963">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«Петрушкин театр»</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1.Ширма, отделяющая зону от зон подвижных игр, </w:t>
            </w:r>
            <w:proofErr w:type="spellStart"/>
            <w:r w:rsidRPr="00443963">
              <w:rPr>
                <w:rFonts w:ascii="Times New Roman" w:eastAsia="Times New Roman" w:hAnsi="Times New Roman" w:cs="Times New Roman"/>
                <w:color w:val="000000"/>
                <w:sz w:val="24"/>
                <w:szCs w:val="24"/>
                <w:lang w:eastAsia="ru-RU"/>
              </w:rPr>
              <w:t>фланелеграф</w:t>
            </w:r>
            <w:proofErr w:type="spellEnd"/>
            <w:r w:rsidRPr="00443963">
              <w:rPr>
                <w:rFonts w:ascii="Times New Roman" w:eastAsia="Times New Roman" w:hAnsi="Times New Roman" w:cs="Times New Roman"/>
                <w:color w:val="000000"/>
                <w:sz w:val="24"/>
                <w:szCs w:val="24"/>
                <w:lang w:eastAsia="ru-RU"/>
              </w:rPr>
              <w:t>.</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2.Крышки – маски с наклеенными на них изображениями животных.</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3. Театр на подставках, перчаточный театр, кукольный театр, пальчиковый театр, фигурки для </w:t>
            </w:r>
            <w:proofErr w:type="spellStart"/>
            <w:r w:rsidRPr="00443963">
              <w:rPr>
                <w:rFonts w:ascii="Times New Roman" w:eastAsia="Times New Roman" w:hAnsi="Times New Roman" w:cs="Times New Roman"/>
                <w:color w:val="000000"/>
                <w:sz w:val="24"/>
                <w:szCs w:val="24"/>
                <w:lang w:eastAsia="ru-RU"/>
              </w:rPr>
              <w:t>фланелеграфа</w:t>
            </w:r>
            <w:proofErr w:type="spellEnd"/>
            <w:r w:rsidRPr="00443963">
              <w:rPr>
                <w:rFonts w:ascii="Times New Roman" w:eastAsia="Times New Roman" w:hAnsi="Times New Roman" w:cs="Times New Roman"/>
                <w:color w:val="000000"/>
                <w:sz w:val="24"/>
                <w:szCs w:val="24"/>
                <w:lang w:eastAsia="ru-RU"/>
              </w:rPr>
              <w:t>.</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4. Костюмы, атрибуты для ряжения, уголок с мягким зеркалом. Шляпы, бусы, платочки, </w:t>
            </w:r>
            <w:proofErr w:type="spellStart"/>
            <w:r w:rsidRPr="00443963">
              <w:rPr>
                <w:rFonts w:ascii="Times New Roman" w:eastAsia="Times New Roman" w:hAnsi="Times New Roman" w:cs="Times New Roman"/>
                <w:color w:val="000000"/>
                <w:sz w:val="24"/>
                <w:szCs w:val="24"/>
                <w:lang w:eastAsia="ru-RU"/>
              </w:rPr>
              <w:t>русски</w:t>
            </w:r>
            <w:proofErr w:type="spellEnd"/>
            <w:r w:rsidRPr="00443963">
              <w:rPr>
                <w:rFonts w:ascii="Times New Roman" w:eastAsia="Times New Roman" w:hAnsi="Times New Roman" w:cs="Times New Roman"/>
                <w:color w:val="000000"/>
                <w:sz w:val="24"/>
                <w:szCs w:val="24"/>
                <w:lang w:eastAsia="ru-RU"/>
              </w:rPr>
              <w:t xml:space="preserve"> народные костюмы.</w:t>
            </w:r>
          </w:p>
        </w:tc>
      </w:tr>
      <w:tr w:rsidR="00443963" w:rsidRPr="00443963" w:rsidTr="00443963">
        <w:trPr>
          <w:trHeight w:val="3320"/>
        </w:trPr>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1.Крупный строительный конструктор.</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2.Средний строительный конструктор.</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3.Набор мелкого строительного материала, имеющего основные детали.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4.Конструкторы типа «Лего».</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5.Нетрадиционный материал: картонные коробки разных размеров, контейнеры разных размеров с крышками.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6. Небольшие игрушки для обыгрывания построек (фигурки людей и животных и т.п.).</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7. Игрушечный транспорт средний и крупный. Грузовые, легковые машины, пожарная машина, машина «скорой помощи», паровоз и вагончики, лодка, самолет.</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8. «</w:t>
            </w:r>
            <w:proofErr w:type="spellStart"/>
            <w:r w:rsidRPr="00443963">
              <w:rPr>
                <w:rFonts w:ascii="Times New Roman" w:eastAsia="Times New Roman" w:hAnsi="Times New Roman" w:cs="Times New Roman"/>
                <w:color w:val="000000"/>
                <w:sz w:val="24"/>
                <w:szCs w:val="24"/>
                <w:lang w:eastAsia="ru-RU"/>
              </w:rPr>
              <w:t>Светофорчик</w:t>
            </w:r>
            <w:proofErr w:type="spellEnd"/>
            <w:r w:rsidRPr="00443963">
              <w:rPr>
                <w:rFonts w:ascii="Times New Roman" w:eastAsia="Times New Roman" w:hAnsi="Times New Roman" w:cs="Times New Roman"/>
                <w:color w:val="000000"/>
                <w:sz w:val="24"/>
                <w:szCs w:val="24"/>
                <w:lang w:eastAsia="ru-RU"/>
              </w:rPr>
              <w:t>» .</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9.Ковер с изображением дорог, пешеходных переходов .</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10.Автопарковка с маленькими машинками.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11.Игрушечный руль.</w:t>
            </w:r>
          </w:p>
        </w:tc>
      </w:tr>
      <w:tr w:rsidR="00443963" w:rsidRPr="00443963" w:rsidTr="00443963">
        <w:trPr>
          <w:trHeight w:val="39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Центр воды и песка: «Занимательный уголок»</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1.Стол с углублениями для воды и песка, с рабочей поверхностью из пластика. Фартучки.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2.Природный материал: песок, вода.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3.Емкости разной вместимости, ложки, лопатки, игрушки резиновые и пластмассовые для игр с водой.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4.Зеркальце для игр с солнечным зайчиком.</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«Зеленый уголок»</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1.Комнатные растения: 3-4 видов с крупными кожистыми листьями, типичным прямостоячим стеблем, крупными яркими цветами. Одно из растений должно быть в двух экземплярах, для того чтобы дети могли учиться находить одинаковые растения. Рекомендуемые растения: фикус – хороший очиститель воздуха, бегония вечноцветущая – борется с заболеваниями верхних дыхательных путей, колеус, пеларгония (герань).</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2.Растения, характерные для различных времен года: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 - осенью: выставки ярких, крупных или необычной формы овощей и </w:t>
            </w:r>
            <w:proofErr w:type="spellStart"/>
            <w:r w:rsidRPr="00443963">
              <w:rPr>
                <w:rFonts w:ascii="Times New Roman" w:eastAsia="Times New Roman" w:hAnsi="Times New Roman" w:cs="Times New Roman"/>
                <w:color w:val="000000"/>
                <w:sz w:val="24"/>
                <w:szCs w:val="24"/>
                <w:lang w:eastAsia="ru-RU"/>
              </w:rPr>
              <w:t>фруктов,букеты</w:t>
            </w:r>
            <w:proofErr w:type="spellEnd"/>
            <w:r w:rsidRPr="00443963">
              <w:rPr>
                <w:rFonts w:ascii="Times New Roman" w:eastAsia="Times New Roman" w:hAnsi="Times New Roman" w:cs="Times New Roman"/>
                <w:color w:val="000000"/>
                <w:sz w:val="24"/>
                <w:szCs w:val="24"/>
                <w:lang w:eastAsia="ru-RU"/>
              </w:rPr>
              <w:t xml:space="preserve"> из листьев;</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зимний огород: посадки лука, проращивание гороха, бобов – для проведения наблюдений;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 весной: макет с комнатными цветами – для игры с маленькими </w:t>
            </w:r>
            <w:proofErr w:type="spellStart"/>
            <w:r w:rsidRPr="00443963">
              <w:rPr>
                <w:rFonts w:ascii="Times New Roman" w:eastAsia="Times New Roman" w:hAnsi="Times New Roman" w:cs="Times New Roman"/>
                <w:color w:val="000000"/>
                <w:sz w:val="24"/>
                <w:szCs w:val="24"/>
                <w:lang w:eastAsia="ru-RU"/>
              </w:rPr>
              <w:t>куклами,веточки</w:t>
            </w:r>
            <w:proofErr w:type="spellEnd"/>
            <w:r w:rsidRPr="00443963">
              <w:rPr>
                <w:rFonts w:ascii="Times New Roman" w:eastAsia="Times New Roman" w:hAnsi="Times New Roman" w:cs="Times New Roman"/>
                <w:color w:val="000000"/>
                <w:sz w:val="24"/>
                <w:szCs w:val="24"/>
                <w:lang w:eastAsia="ru-RU"/>
              </w:rPr>
              <w:t xml:space="preserve"> в вазах для наблюдения за распускающимися листочками;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летом: букеты из декоративных растений: астры, хризантемы, тюльпаны, гвоздики и др.;</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3.Леечки, палочки для рыхления почвы, опрыскиватель, тряпочки, фартучки.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4.Иллюстрации времени года.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Дидактическая игра «Кто откуда», книга «что растет в огороде», «предметные картинки».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lastRenderedPageBreak/>
              <w:t>5. Пластмассовые овощи и фрукты.</w:t>
            </w:r>
          </w:p>
        </w:tc>
      </w:tr>
      <w:tr w:rsidR="00443963" w:rsidRPr="00443963" w:rsidTr="00443963">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Arial" w:eastAsia="Times New Roman" w:hAnsi="Arial" w:cs="Arial"/>
                <w:color w:val="666666"/>
                <w:sz w:val="25"/>
                <w:szCs w:val="25"/>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«Уголок уединения»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1.Стол и стульчик</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2.Телефон</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3.Фотоальбом с фотографиями</w:t>
            </w:r>
          </w:p>
        </w:tc>
      </w:tr>
      <w:tr w:rsidR="00443963" w:rsidRPr="00443963" w:rsidTr="00443963">
        <w:trPr>
          <w:trHeight w:val="3240"/>
        </w:trPr>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Блок активной деятельности</w:t>
            </w: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«Озорные мячики»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1.Мячи большие, средние, малые.</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2.Флажки.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3.Модульные конструкции для </w:t>
            </w:r>
            <w:proofErr w:type="spellStart"/>
            <w:r w:rsidRPr="00443963">
              <w:rPr>
                <w:rFonts w:ascii="Times New Roman" w:eastAsia="Times New Roman" w:hAnsi="Times New Roman" w:cs="Times New Roman"/>
                <w:color w:val="000000"/>
                <w:sz w:val="24"/>
                <w:szCs w:val="24"/>
                <w:lang w:eastAsia="ru-RU"/>
              </w:rPr>
              <w:t>пролезания</w:t>
            </w:r>
            <w:proofErr w:type="spellEnd"/>
            <w:r w:rsidRPr="00443963">
              <w:rPr>
                <w:rFonts w:ascii="Times New Roman" w:eastAsia="Times New Roman" w:hAnsi="Times New Roman" w:cs="Times New Roman"/>
                <w:color w:val="000000"/>
                <w:sz w:val="24"/>
                <w:szCs w:val="24"/>
                <w:lang w:eastAsia="ru-RU"/>
              </w:rPr>
              <w:t xml:space="preserve">, </w:t>
            </w:r>
            <w:proofErr w:type="spellStart"/>
            <w:r w:rsidRPr="00443963">
              <w:rPr>
                <w:rFonts w:ascii="Times New Roman" w:eastAsia="Times New Roman" w:hAnsi="Times New Roman" w:cs="Times New Roman"/>
                <w:color w:val="000000"/>
                <w:sz w:val="24"/>
                <w:szCs w:val="24"/>
                <w:lang w:eastAsia="ru-RU"/>
              </w:rPr>
              <w:t>подлезания</w:t>
            </w:r>
            <w:proofErr w:type="spellEnd"/>
            <w:r w:rsidRPr="00443963">
              <w:rPr>
                <w:rFonts w:ascii="Times New Roman" w:eastAsia="Times New Roman" w:hAnsi="Times New Roman" w:cs="Times New Roman"/>
                <w:color w:val="000000"/>
                <w:sz w:val="24"/>
                <w:szCs w:val="24"/>
                <w:lang w:eastAsia="ru-RU"/>
              </w:rPr>
              <w:t xml:space="preserve">, </w:t>
            </w:r>
            <w:proofErr w:type="spellStart"/>
            <w:r w:rsidRPr="00443963">
              <w:rPr>
                <w:rFonts w:ascii="Times New Roman" w:eastAsia="Times New Roman" w:hAnsi="Times New Roman" w:cs="Times New Roman"/>
                <w:color w:val="000000"/>
                <w:sz w:val="24"/>
                <w:szCs w:val="24"/>
                <w:lang w:eastAsia="ru-RU"/>
              </w:rPr>
              <w:t>перелезания</w:t>
            </w:r>
            <w:proofErr w:type="spellEnd"/>
            <w:r w:rsidRPr="00443963">
              <w:rPr>
                <w:rFonts w:ascii="Times New Roman" w:eastAsia="Times New Roman" w:hAnsi="Times New Roman" w:cs="Times New Roman"/>
                <w:color w:val="000000"/>
                <w:sz w:val="24"/>
                <w:szCs w:val="24"/>
                <w:lang w:eastAsia="ru-RU"/>
              </w:rPr>
              <w:t>.</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4.Ленты цветные короткие (10 шт.), платочки.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5.Кегли.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6.Доска ребристая.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7.Дорожка со </w:t>
            </w:r>
            <w:proofErr w:type="spellStart"/>
            <w:r w:rsidRPr="00443963">
              <w:rPr>
                <w:rFonts w:ascii="Times New Roman" w:eastAsia="Times New Roman" w:hAnsi="Times New Roman" w:cs="Times New Roman"/>
                <w:color w:val="000000"/>
                <w:sz w:val="24"/>
                <w:szCs w:val="24"/>
                <w:lang w:eastAsia="ru-RU"/>
              </w:rPr>
              <w:t>следочками</w:t>
            </w:r>
            <w:proofErr w:type="spellEnd"/>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8. Коврик с нашитыми пуговицами.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9. Палатка с шариками (сухой бассейн).</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10. Мяч надувной большой для прыжков.</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11.Массажный коврик</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12. Мягкий модуль «Бабка коробка» с цветами и бабочками.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13. Каталка (2)</w:t>
            </w:r>
          </w:p>
        </w:tc>
      </w:tr>
      <w:tr w:rsidR="00443963" w:rsidRPr="00443963" w:rsidTr="00443963">
        <w:trPr>
          <w:trHeight w:val="7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1.Кукольная мебель: стол, стулья, кровать, гладильная доска, утюг, набор для уборки, набор для стирки.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2.Игрущечная посуда: набор чайной посуды , набор кухонной и столовой посуды , миски , ведерки.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3.Куклы: крупные, средние.</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4.Коляска для кукол (2 шт.).</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6.Различные атрибуты для ряженья: шляпы, шали, юбки, плащ-накидки и т.п.</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7. Комплекс «Кухня»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8. Атрибуты для сюжетно-ролевой игры – доктор, парикмахерская, магазин.</w:t>
            </w:r>
          </w:p>
        </w:tc>
      </w:tr>
      <w:tr w:rsidR="00443963" w:rsidRPr="00443963" w:rsidTr="00443963">
        <w:trPr>
          <w:trHeight w:val="2000"/>
        </w:trPr>
        <w:tc>
          <w:tcPr>
            <w:tcW w:w="2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Рабочий блок</w:t>
            </w: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«Маленькие художники», « Мы рисуем» (дидактические пособия).</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1.Толстые восковые мелки, цветной мел, цветные карандаши , фломастеры , гуашь, пластилин.</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2.Цветная и белая бумага, картон, обои.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3.Кисти, поролон, печатки, трафареты.</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4.Стаканчики, подставки для кистей, салфетки из ткани (15х15, 30х30), доски (20х30).  </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5. Доска,  магнитная доска, </w:t>
            </w:r>
            <w:proofErr w:type="spellStart"/>
            <w:r w:rsidRPr="00443963">
              <w:rPr>
                <w:rFonts w:ascii="Times New Roman" w:eastAsia="Times New Roman" w:hAnsi="Times New Roman" w:cs="Times New Roman"/>
                <w:color w:val="000000"/>
                <w:sz w:val="24"/>
                <w:szCs w:val="24"/>
                <w:lang w:eastAsia="ru-RU"/>
              </w:rPr>
              <w:t>фланелеграф</w:t>
            </w:r>
            <w:proofErr w:type="spellEnd"/>
            <w:r w:rsidRPr="00443963">
              <w:rPr>
                <w:rFonts w:ascii="Times New Roman" w:eastAsia="Times New Roman" w:hAnsi="Times New Roman" w:cs="Times New Roman"/>
                <w:color w:val="000000"/>
                <w:sz w:val="24"/>
                <w:szCs w:val="24"/>
                <w:lang w:eastAsia="ru-RU"/>
              </w:rPr>
              <w:t>.</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6. Мольберт.</w:t>
            </w:r>
          </w:p>
        </w:tc>
      </w:tr>
      <w:tr w:rsidR="00443963" w:rsidRPr="00443963" w:rsidTr="00443963">
        <w:trPr>
          <w:trHeight w:val="50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«Игротека»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1.Крупная мозаика, объемные вкладыши из 5-10 элементов, сборные игрушки, пирамидки (из 6-10 элементов), шнуровки, лото, парные картинки и другие настольно-печатные игры.</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Игротека.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Материалы по сенсорике и математике – вкладыши «геометрические фигуры», геометрические фигуры для продевания через отверстия, мягкие кубики для обозначения «один – много».</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1.Крупная мозаика.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Мелкая мозаика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объемные вкладыши из 5-10 элементов – «геометрические фигуры», сборные игрушки, пирамидки разной формы.</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 Комплект геометрических фигур, предметов различной геометрической формы.</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 Матрешка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5. Набор объемных тел для </w:t>
            </w:r>
            <w:proofErr w:type="spellStart"/>
            <w:r w:rsidRPr="00443963">
              <w:rPr>
                <w:rFonts w:ascii="Times New Roman" w:eastAsia="Times New Roman" w:hAnsi="Times New Roman" w:cs="Times New Roman"/>
                <w:color w:val="000000"/>
                <w:sz w:val="24"/>
                <w:szCs w:val="24"/>
                <w:lang w:eastAsia="ru-RU"/>
              </w:rPr>
              <w:t>сериациипо</w:t>
            </w:r>
            <w:proofErr w:type="spellEnd"/>
            <w:r w:rsidRPr="00443963">
              <w:rPr>
                <w:rFonts w:ascii="Times New Roman" w:eastAsia="Times New Roman" w:hAnsi="Times New Roman" w:cs="Times New Roman"/>
                <w:color w:val="000000"/>
                <w:sz w:val="24"/>
                <w:szCs w:val="24"/>
                <w:lang w:eastAsia="ru-RU"/>
              </w:rPr>
              <w:t xml:space="preserve"> величин из 3-5 элементов.</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6. Складные кубики с предметными картинками – овощи, домашние животные.</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Материалы по развитию речи и познавательной деятельности.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1.Вкладыши «дикие и домашние животные» «инструменты», «фрукты», «оденем мишку», «транспорт», «насекомые».</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 Серии из 4 картинок «Времена года»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3. Сюжетные картинки крупного формата (с различной тематикой, близкой </w:t>
            </w:r>
            <w:proofErr w:type="spellStart"/>
            <w:r w:rsidRPr="00443963">
              <w:rPr>
                <w:rFonts w:ascii="Times New Roman" w:eastAsia="Times New Roman" w:hAnsi="Times New Roman" w:cs="Times New Roman"/>
                <w:color w:val="000000"/>
                <w:sz w:val="24"/>
                <w:szCs w:val="24"/>
                <w:lang w:eastAsia="ru-RU"/>
              </w:rPr>
              <w:t>ребнку</w:t>
            </w:r>
            <w:proofErr w:type="spellEnd"/>
            <w:r w:rsidRPr="00443963">
              <w:rPr>
                <w:rFonts w:ascii="Times New Roman" w:eastAsia="Times New Roman" w:hAnsi="Times New Roman" w:cs="Times New Roman"/>
                <w:color w:val="000000"/>
                <w:sz w:val="24"/>
                <w:szCs w:val="24"/>
                <w:lang w:eastAsia="ru-RU"/>
              </w:rPr>
              <w:t>)</w:t>
            </w:r>
          </w:p>
        </w:tc>
      </w:tr>
      <w:tr w:rsidR="00443963" w:rsidRPr="00443963" w:rsidTr="00443963">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Центр воды и песка: «Занимательный уголок»</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1.Стол с углублениями для воды и песка, с рабочей поверхностью из пластика. Фартучки.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2.Природный материал: песок, вода.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3.Емкости разной вместимости, ложки, лопатки, игрушки резиновые и пластмассовые для игр с водой.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4.Зеркальце для игр с солнечным зайчиком.</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«Зеленый уголок»</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1.Комнатные растения: 3-4 видов с крупными кожистыми листьями, типичным прямостоячим стеблем, крупными яркими цветами. Одно из растений должно быть в двух экземплярах, для того чтобы дети могли учиться находить одинаковые растения. Рекомендуемые растения: фикус – хороший очиститель воздуха, бегония вечноцветущая – борется с заболеваниями верхних дыхательных путей, колеус, пеларгония (герань).</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2.Растения, характерные для различных времен года: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xml:space="preserve"> - осенью: выставки ярких, крупных или необычной формы овощей и </w:t>
            </w:r>
            <w:proofErr w:type="spellStart"/>
            <w:r w:rsidRPr="00443963">
              <w:rPr>
                <w:rFonts w:ascii="Times New Roman" w:eastAsia="Times New Roman" w:hAnsi="Times New Roman" w:cs="Times New Roman"/>
                <w:color w:val="000000"/>
                <w:sz w:val="24"/>
                <w:szCs w:val="24"/>
                <w:lang w:eastAsia="ru-RU"/>
              </w:rPr>
              <w:t>фруктов,букеты</w:t>
            </w:r>
            <w:proofErr w:type="spellEnd"/>
            <w:r w:rsidRPr="00443963">
              <w:rPr>
                <w:rFonts w:ascii="Times New Roman" w:eastAsia="Times New Roman" w:hAnsi="Times New Roman" w:cs="Times New Roman"/>
                <w:color w:val="000000"/>
                <w:sz w:val="24"/>
                <w:szCs w:val="24"/>
                <w:lang w:eastAsia="ru-RU"/>
              </w:rPr>
              <w:t xml:space="preserve"> из листьев;</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зимний огород: посадки лука, проращивание гороха, бобов – для проведения наблюдений;</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lastRenderedPageBreak/>
              <w:t xml:space="preserve">- весной: макет с комнатными цветами – для игры с маленькими </w:t>
            </w:r>
            <w:proofErr w:type="spellStart"/>
            <w:r w:rsidRPr="00443963">
              <w:rPr>
                <w:rFonts w:ascii="Times New Roman" w:eastAsia="Times New Roman" w:hAnsi="Times New Roman" w:cs="Times New Roman"/>
                <w:color w:val="000000"/>
                <w:sz w:val="24"/>
                <w:szCs w:val="24"/>
                <w:lang w:eastAsia="ru-RU"/>
              </w:rPr>
              <w:t>куклами,веточки</w:t>
            </w:r>
            <w:proofErr w:type="spellEnd"/>
            <w:r w:rsidRPr="00443963">
              <w:rPr>
                <w:rFonts w:ascii="Times New Roman" w:eastAsia="Times New Roman" w:hAnsi="Times New Roman" w:cs="Times New Roman"/>
                <w:color w:val="000000"/>
                <w:sz w:val="24"/>
                <w:szCs w:val="24"/>
                <w:lang w:eastAsia="ru-RU"/>
              </w:rPr>
              <w:t xml:space="preserve"> в вазах для наблюдения за распускающимися листочками;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 летом: букеты из декоративных растений: астры, хризантемы, тюльпаны, гвоздики и др.;</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3.Леечки, палочки для рыхления почвы, опрыскиватель, тряпочки, фартучки.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4.Иллюстрации времени года.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Дидактическая игра «Кто откуда», книга «что растет в огороде», «предметные картинки».</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5. Пластмассовые овощи и фрукты.</w:t>
            </w:r>
          </w:p>
        </w:tc>
      </w:tr>
      <w:tr w:rsidR="00443963" w:rsidRPr="00443963" w:rsidTr="00443963">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3963" w:rsidRPr="00443963" w:rsidRDefault="00443963" w:rsidP="00443963">
            <w:pPr>
              <w:spacing w:after="0" w:line="240" w:lineRule="auto"/>
              <w:rPr>
                <w:rFonts w:ascii="Calibri" w:eastAsia="Times New Roman" w:hAnsi="Calibri" w:cs="Arial"/>
                <w:color w:val="000000"/>
                <w:lang w:eastAsia="ru-RU"/>
              </w:rPr>
            </w:pPr>
          </w:p>
        </w:tc>
        <w:tc>
          <w:tcPr>
            <w:tcW w:w="1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1.Альбомы: «Наша семья», «Праздники дома и в детском саду».</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2.Папки-передвижки с иллюстрациями: «Домашние животные», «Времена года».</w:t>
            </w:r>
          </w:p>
          <w:p w:rsidR="00443963" w:rsidRPr="00443963" w:rsidRDefault="00443963" w:rsidP="00443963">
            <w:pPr>
              <w:spacing w:after="0" w:line="240" w:lineRule="auto"/>
              <w:rPr>
                <w:rFonts w:ascii="Calibri" w:eastAsia="Times New Roman" w:hAnsi="Calibri" w:cs="Arial"/>
                <w:color w:val="000000"/>
                <w:lang w:eastAsia="ru-RU"/>
              </w:rPr>
            </w:pPr>
            <w:r w:rsidRPr="00443963">
              <w:rPr>
                <w:rFonts w:ascii="Times New Roman" w:eastAsia="Times New Roman" w:hAnsi="Times New Roman" w:cs="Times New Roman"/>
                <w:color w:val="000000"/>
                <w:sz w:val="24"/>
                <w:szCs w:val="24"/>
                <w:lang w:eastAsia="ru-RU"/>
              </w:rPr>
              <w:t>4.Рисунки детей</w:t>
            </w:r>
          </w:p>
        </w:tc>
      </w:tr>
    </w:tbl>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3.3. Максимально допустимая образовательная нагрузка</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3.3.1.  Планирование образовательной деятельности  при пятидневной неделе</w:t>
      </w:r>
    </w:p>
    <w:tbl>
      <w:tblPr>
        <w:tblW w:w="1324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88"/>
        <w:gridCol w:w="2450"/>
        <w:gridCol w:w="2921"/>
        <w:gridCol w:w="1582"/>
      </w:tblGrid>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32"/>
                <w:lang w:eastAsia="ru-RU"/>
              </w:rPr>
              <w:t>Организованная образовательная деятельность</w:t>
            </w:r>
          </w:p>
        </w:tc>
      </w:tr>
      <w:tr w:rsidR="00443963" w:rsidRPr="00443963" w:rsidTr="00443963">
        <w:trPr>
          <w:trHeight w:val="220"/>
        </w:trPr>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Виды деятельности</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ОД в неделю</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Длит-</w:t>
            </w:r>
            <w:proofErr w:type="spellStart"/>
            <w:r w:rsidRPr="00443963">
              <w:rPr>
                <w:rFonts w:ascii="Times New Roman" w:eastAsia="Times New Roman" w:hAnsi="Times New Roman" w:cs="Times New Roman"/>
                <w:b/>
                <w:bCs/>
                <w:color w:val="000000"/>
                <w:sz w:val="28"/>
                <w:lang w:eastAsia="ru-RU"/>
              </w:rPr>
              <w:t>ть</w:t>
            </w:r>
            <w:proofErr w:type="spellEnd"/>
            <w:r w:rsidRPr="00443963">
              <w:rPr>
                <w:rFonts w:ascii="Times New Roman" w:eastAsia="Times New Roman" w:hAnsi="Times New Roman" w:cs="Times New Roman"/>
                <w:b/>
                <w:bCs/>
                <w:color w:val="000000"/>
                <w:sz w:val="28"/>
                <w:lang w:eastAsia="ru-RU"/>
              </w:rPr>
              <w:t xml:space="preserve"> в неделю</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ОД в год</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Познавательное развитие</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Ознакомление с предметным и социальным окружением, ознакомление с миром природы</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36</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ФЭМП</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Художественно – эстетическое развитие</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Рисование</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36</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Лепка</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9</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36</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Аппликация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240" w:lineRule="auto"/>
              <w:rPr>
                <w:rFonts w:ascii="Arial" w:eastAsia="Times New Roman" w:hAnsi="Arial" w:cs="Arial"/>
                <w:color w:val="666666"/>
                <w:sz w:val="1"/>
                <w:szCs w:val="25"/>
                <w:lang w:eastAsia="ru-RU"/>
              </w:rPr>
            </w:pP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Музыкальная деятельность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72</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Речевое развитие</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Развитие речи</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18</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72</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Физическое развитие</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Физическая культура (в зале)</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3</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27</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108</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Физическая культура (на воздухе)</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lastRenderedPageBreak/>
              <w:t>ВСЕГО:</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10</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1 ч. 30 м</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color w:val="000000"/>
                <w:sz w:val="28"/>
                <w:lang w:eastAsia="ru-RU"/>
              </w:rPr>
              <w:t>360</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32"/>
                <w:lang w:eastAsia="ru-RU"/>
              </w:rPr>
              <w:t>Взаимодействие взрослого с детьми в различных видах деятельности</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Чтение художественной литературы</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Познавательно-исследовательская деятельность</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Игровая деятельность</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Развивающее общение при проведении режимных моментов</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Приобщение к доступной трудовой деятельности</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Развивающее общение на прогулке</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32"/>
                <w:lang w:eastAsia="ru-RU"/>
              </w:rPr>
              <w:t>Самостоятельная деятельность детей</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Самостоятельная игра в группе</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Самостоятельная игра на участке детского сада</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Самостоятельная деятельность детей в центрах/уголках развития</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111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b/>
                <w:bCs/>
                <w:i/>
                <w:iCs/>
                <w:color w:val="000000"/>
                <w:sz w:val="32"/>
                <w:lang w:eastAsia="ru-RU"/>
              </w:rPr>
              <w:t>Оздоровительная работа</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Утренняя гимнастика</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Комплексы закаливающих процедур</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r w:rsidR="00443963" w:rsidRPr="00443963" w:rsidTr="00443963">
        <w:tc>
          <w:tcPr>
            <w:tcW w:w="5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Гигиенические процедуры</w:t>
            </w:r>
          </w:p>
        </w:tc>
        <w:tc>
          <w:tcPr>
            <w:tcW w:w="58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ежедневно</w:t>
            </w:r>
          </w:p>
        </w:tc>
      </w:tr>
    </w:tbl>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1E0329" w:rsidRDefault="001E0329" w:rsidP="004439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lang w:eastAsia="ru-RU"/>
        </w:rPr>
        <w:lastRenderedPageBreak/>
        <w:t>3.3.2.  </w:t>
      </w:r>
      <w:r w:rsidRPr="00443963">
        <w:rPr>
          <w:rFonts w:ascii="Times New Roman" w:eastAsia="Times New Roman" w:hAnsi="Times New Roman" w:cs="Times New Roman"/>
          <w:b/>
          <w:bCs/>
          <w:i/>
          <w:iCs/>
          <w:color w:val="000000"/>
          <w:sz w:val="28"/>
          <w:u w:val="single"/>
          <w:lang w:eastAsia="ru-RU"/>
        </w:rPr>
        <w:t>Организация образовательной деятельности  при пятидневной неделе</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      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2 до 3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первой младшей  группе детского сада  30 минут. В середине времени, отведенного </w:t>
      </w:r>
      <w:proofErr w:type="spellStart"/>
      <w:r w:rsidRPr="00443963">
        <w:rPr>
          <w:rFonts w:ascii="Times New Roman" w:eastAsia="Times New Roman" w:hAnsi="Times New Roman" w:cs="Times New Roman"/>
          <w:color w:val="000000"/>
          <w:sz w:val="28"/>
          <w:lang w:eastAsia="ru-RU"/>
        </w:rPr>
        <w:t>наОД</w:t>
      </w:r>
      <w:proofErr w:type="spellEnd"/>
      <w:r w:rsidRPr="00443963">
        <w:rPr>
          <w:rFonts w:ascii="Times New Roman" w:eastAsia="Times New Roman" w:hAnsi="Times New Roman" w:cs="Times New Roman"/>
          <w:color w:val="000000"/>
          <w:sz w:val="28"/>
          <w:lang w:eastAsia="ru-RU"/>
        </w:rPr>
        <w:t>, проводят физкультурные минутки. Образовательная деятельность с детьми 2-3лет может осуществляться во второй половине дня после дневного сна. Ее продолжительность должна составлять не более 8 - 10 минут в день. В середине непосредственно образовательной деятельности статического характера проводятся физкультурные минутки.</w:t>
      </w:r>
    </w:p>
    <w:tbl>
      <w:tblPr>
        <w:tblW w:w="1324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421"/>
        <w:gridCol w:w="4844"/>
        <w:gridCol w:w="4976"/>
      </w:tblGrid>
      <w:tr w:rsidR="00443963" w:rsidRPr="00443963" w:rsidTr="00443963">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День недели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Время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Игры-занятия</w:t>
            </w:r>
          </w:p>
        </w:tc>
      </w:tr>
      <w:tr w:rsidR="00443963" w:rsidRPr="00443963" w:rsidTr="00443963">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ПОНЕДЕЛЬНИК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08.50-</w:t>
            </w:r>
            <w:r w:rsidR="001E0329">
              <w:rPr>
                <w:rFonts w:ascii="Times New Roman" w:eastAsia="Times New Roman" w:hAnsi="Times New Roman" w:cs="Times New Roman"/>
                <w:color w:val="000000"/>
                <w:sz w:val="28"/>
                <w:lang w:eastAsia="ru-RU"/>
              </w:rPr>
              <w:t>9.00</w:t>
            </w:r>
          </w:p>
          <w:p w:rsidR="00443963" w:rsidRPr="00443963" w:rsidRDefault="001E0329"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9.10-9.20</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E0329" w:rsidRDefault="001E0329" w:rsidP="00443963">
            <w:pPr>
              <w:spacing w:after="0" w:line="0"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Познание </w:t>
            </w:r>
          </w:p>
          <w:p w:rsidR="00443963" w:rsidRPr="00443963" w:rsidRDefault="001E0329"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Физическая культура</w:t>
            </w:r>
          </w:p>
        </w:tc>
      </w:tr>
      <w:tr w:rsidR="00443963" w:rsidRPr="00443963" w:rsidTr="00443963">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ВТОРНИК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Default="001E0329" w:rsidP="00443963">
            <w:pPr>
              <w:spacing w:after="0" w:line="0" w:lineRule="atLeast"/>
              <w:jc w:val="center"/>
              <w:rPr>
                <w:rFonts w:ascii="Times New Roman" w:eastAsia="Times New Roman" w:hAnsi="Times New Roman" w:cs="Times New Roman"/>
                <w:color w:val="000000"/>
                <w:sz w:val="28"/>
                <w:szCs w:val="28"/>
                <w:lang w:eastAsia="ru-RU"/>
              </w:rPr>
            </w:pPr>
            <w:r w:rsidRPr="001E0329">
              <w:rPr>
                <w:rFonts w:ascii="Times New Roman" w:eastAsia="Times New Roman" w:hAnsi="Times New Roman" w:cs="Times New Roman"/>
                <w:color w:val="000000"/>
                <w:sz w:val="28"/>
                <w:szCs w:val="28"/>
                <w:lang w:eastAsia="ru-RU"/>
              </w:rPr>
              <w:t>8.50-9.00</w:t>
            </w:r>
          </w:p>
          <w:p w:rsidR="001E0329" w:rsidRPr="001E0329" w:rsidRDefault="001E0329" w:rsidP="0044396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9.10-9.20</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E0329" w:rsidRDefault="001E0329" w:rsidP="00443963">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Музыкальное</w:t>
            </w:r>
          </w:p>
          <w:p w:rsidR="00443963" w:rsidRPr="00443963" w:rsidRDefault="001E0329"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Коммуникация </w:t>
            </w:r>
          </w:p>
        </w:tc>
      </w:tr>
      <w:tr w:rsidR="00443963" w:rsidRPr="00443963" w:rsidTr="00443963">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СРЕДА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Default="00EE4E23" w:rsidP="00443963">
            <w:pPr>
              <w:spacing w:after="0" w:line="0"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8.50-9.00</w:t>
            </w:r>
          </w:p>
          <w:p w:rsidR="00724761" w:rsidRDefault="00724761" w:rsidP="00443963">
            <w:pPr>
              <w:spacing w:after="0" w:line="0" w:lineRule="atLeast"/>
              <w:jc w:val="center"/>
              <w:rPr>
                <w:rFonts w:ascii="Calibri" w:eastAsia="Times New Roman" w:hAnsi="Calibri" w:cs="Arial"/>
                <w:color w:val="000000"/>
                <w:lang w:eastAsia="ru-RU"/>
              </w:rPr>
            </w:pPr>
          </w:p>
          <w:p w:rsidR="00724761" w:rsidRPr="00724761" w:rsidRDefault="00724761" w:rsidP="00443963">
            <w:pPr>
              <w:spacing w:after="0" w:line="0" w:lineRule="atLeast"/>
              <w:jc w:val="center"/>
              <w:rPr>
                <w:rFonts w:ascii="Times New Roman" w:eastAsia="Times New Roman" w:hAnsi="Times New Roman" w:cs="Times New Roman"/>
                <w:color w:val="000000"/>
                <w:sz w:val="28"/>
                <w:szCs w:val="28"/>
                <w:lang w:eastAsia="ru-RU"/>
              </w:rPr>
            </w:pPr>
            <w:r w:rsidRPr="00724761">
              <w:rPr>
                <w:rFonts w:ascii="Times New Roman" w:eastAsia="Times New Roman" w:hAnsi="Times New Roman" w:cs="Times New Roman"/>
                <w:color w:val="000000"/>
                <w:sz w:val="28"/>
                <w:szCs w:val="28"/>
                <w:lang w:eastAsia="ru-RU"/>
              </w:rPr>
              <w:t>9.10-9.20</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Физическое развитие</w:t>
            </w:r>
          </w:p>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 в группе)</w:t>
            </w:r>
          </w:p>
          <w:p w:rsidR="00443963" w:rsidRPr="00443963" w:rsidRDefault="001E0329"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Лепка </w:t>
            </w:r>
          </w:p>
        </w:tc>
      </w:tr>
      <w:tr w:rsidR="00443963" w:rsidRPr="00443963" w:rsidTr="00443963">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ЧЕТВЕРГ</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240" w:lineRule="auto"/>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08.50-0</w:t>
            </w:r>
            <w:r w:rsidR="00724761">
              <w:rPr>
                <w:rFonts w:ascii="Times New Roman" w:eastAsia="Times New Roman" w:hAnsi="Times New Roman" w:cs="Times New Roman"/>
                <w:color w:val="000000"/>
                <w:sz w:val="28"/>
                <w:lang w:eastAsia="ru-RU"/>
              </w:rPr>
              <w:t>9.00</w:t>
            </w:r>
          </w:p>
          <w:p w:rsidR="00443963" w:rsidRPr="00443963" w:rsidRDefault="00724761"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9.10-9.20</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724761" w:rsidRDefault="00724761" w:rsidP="00443963">
            <w:pPr>
              <w:spacing w:after="0" w:line="240" w:lineRule="auto"/>
              <w:jc w:val="center"/>
              <w:rPr>
                <w:rFonts w:ascii="Times New Roman" w:eastAsia="Times New Roman" w:hAnsi="Times New Roman" w:cs="Times New Roman"/>
                <w:color w:val="000000"/>
                <w:sz w:val="28"/>
                <w:szCs w:val="28"/>
                <w:lang w:eastAsia="ru-RU"/>
              </w:rPr>
            </w:pPr>
            <w:r w:rsidRPr="00724761">
              <w:rPr>
                <w:rFonts w:ascii="Times New Roman" w:eastAsia="Times New Roman" w:hAnsi="Times New Roman" w:cs="Times New Roman"/>
                <w:color w:val="000000"/>
                <w:sz w:val="28"/>
                <w:szCs w:val="28"/>
                <w:lang w:eastAsia="ru-RU"/>
              </w:rPr>
              <w:t>Музыкальное</w:t>
            </w:r>
            <w:r>
              <w:rPr>
                <w:rFonts w:ascii="Times New Roman" w:eastAsia="Times New Roman" w:hAnsi="Times New Roman" w:cs="Times New Roman"/>
                <w:color w:val="000000"/>
                <w:sz w:val="28"/>
                <w:szCs w:val="28"/>
                <w:lang w:eastAsia="ru-RU"/>
              </w:rPr>
              <w:t xml:space="preserve"> </w:t>
            </w:r>
          </w:p>
          <w:p w:rsidR="00443963" w:rsidRPr="00443963" w:rsidRDefault="00724761"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Рисование </w:t>
            </w:r>
          </w:p>
        </w:tc>
      </w:tr>
      <w:tr w:rsidR="00443963" w:rsidRPr="00443963" w:rsidTr="00443963">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443963" w:rsidRDefault="00443963" w:rsidP="00443963">
            <w:pPr>
              <w:spacing w:after="0" w:line="0" w:lineRule="atLeast"/>
              <w:jc w:val="center"/>
              <w:rPr>
                <w:rFonts w:ascii="Calibri" w:eastAsia="Times New Roman" w:hAnsi="Calibri" w:cs="Arial"/>
                <w:color w:val="000000"/>
                <w:lang w:eastAsia="ru-RU"/>
              </w:rPr>
            </w:pPr>
            <w:r w:rsidRPr="00443963">
              <w:rPr>
                <w:rFonts w:ascii="Times New Roman" w:eastAsia="Times New Roman" w:hAnsi="Times New Roman" w:cs="Times New Roman"/>
                <w:color w:val="000000"/>
                <w:sz w:val="28"/>
                <w:lang w:eastAsia="ru-RU"/>
              </w:rPr>
              <w:t>ПЯТНИЦА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3963" w:rsidRPr="00724761" w:rsidRDefault="00724761" w:rsidP="00443963">
            <w:pPr>
              <w:spacing w:after="0" w:line="0" w:lineRule="atLeast"/>
              <w:jc w:val="center"/>
              <w:rPr>
                <w:rFonts w:ascii="Times New Roman" w:eastAsia="Times New Roman" w:hAnsi="Times New Roman" w:cs="Times New Roman"/>
                <w:color w:val="000000"/>
                <w:sz w:val="28"/>
                <w:szCs w:val="28"/>
                <w:lang w:eastAsia="ru-RU"/>
              </w:rPr>
            </w:pPr>
            <w:r w:rsidRPr="00724761">
              <w:rPr>
                <w:rFonts w:ascii="Times New Roman" w:eastAsia="Times New Roman" w:hAnsi="Times New Roman" w:cs="Times New Roman"/>
                <w:color w:val="000000"/>
                <w:sz w:val="28"/>
                <w:szCs w:val="28"/>
                <w:lang w:eastAsia="ru-RU"/>
              </w:rPr>
              <w:t>9.00-9.10</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4761" w:rsidRDefault="00724761" w:rsidP="00443963">
            <w:pPr>
              <w:spacing w:after="0" w:line="0"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Коммуникация </w:t>
            </w:r>
          </w:p>
          <w:p w:rsidR="00443963" w:rsidRPr="00443963" w:rsidRDefault="00724761" w:rsidP="0044396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Физкультура на воздухе</w:t>
            </w:r>
          </w:p>
        </w:tc>
      </w:tr>
    </w:tbl>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724761" w:rsidRDefault="00724761" w:rsidP="00443963">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sectPr w:rsidR="00724761" w:rsidSect="001E0329">
          <w:pgSz w:w="16838" w:h="11906" w:orient="landscape"/>
          <w:pgMar w:top="1701" w:right="1134" w:bottom="851" w:left="1134" w:header="709" w:footer="709" w:gutter="0"/>
          <w:cols w:space="708"/>
          <w:titlePg/>
          <w:docGrid w:linePitch="360"/>
        </w:sectPr>
      </w:pP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lastRenderedPageBreak/>
        <w:t>3.4.  Методическое обеспечение Рабочей программы</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Всё содержание совместной деятельности воспитателя и детей в Рабочей программе выстроено в соответствии с ОП ДОО и ФГОС ДО   с учётом парциальных Программ:</w:t>
      </w:r>
    </w:p>
    <w:p w:rsidR="00443963" w:rsidRPr="00443963" w:rsidRDefault="00443963" w:rsidP="00443963">
      <w:pPr>
        <w:shd w:val="clear" w:color="auto" w:fill="FFFFFF"/>
        <w:spacing w:after="0" w:line="240" w:lineRule="auto"/>
        <w:jc w:val="center"/>
        <w:rPr>
          <w:rFonts w:ascii="Calibri" w:eastAsia="Times New Roman" w:hAnsi="Calibri" w:cs="Times New Roman"/>
          <w:color w:val="000000"/>
          <w:lang w:eastAsia="ru-RU"/>
        </w:rPr>
      </w:pPr>
      <w:r w:rsidRPr="00443963">
        <w:rPr>
          <w:rFonts w:ascii="Times New Roman" w:eastAsia="Times New Roman" w:hAnsi="Times New Roman" w:cs="Times New Roman"/>
          <w:b/>
          <w:bCs/>
          <w:i/>
          <w:iCs/>
          <w:color w:val="000000"/>
          <w:sz w:val="28"/>
          <w:u w:val="single"/>
          <w:lang w:eastAsia="ru-RU"/>
        </w:rPr>
        <w:t>3.4.1. Методические пособия</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 xml:space="preserve">-Ребёнок третьего года жизни/ под ред. </w:t>
      </w:r>
      <w:proofErr w:type="spellStart"/>
      <w:r w:rsidRPr="00443963">
        <w:rPr>
          <w:rFonts w:ascii="Times New Roman" w:eastAsia="Times New Roman" w:hAnsi="Times New Roman" w:cs="Times New Roman"/>
          <w:color w:val="000000"/>
          <w:sz w:val="28"/>
          <w:lang w:eastAsia="ru-RU"/>
        </w:rPr>
        <w:t>С.Я.Теплюк</w:t>
      </w:r>
      <w:proofErr w:type="spellEnd"/>
      <w:r w:rsidRPr="00443963">
        <w:rPr>
          <w:rFonts w:ascii="Times New Roman" w:eastAsia="Times New Roman" w:hAnsi="Times New Roman" w:cs="Times New Roman"/>
          <w:color w:val="000000"/>
          <w:sz w:val="28"/>
          <w:lang w:eastAsia="ru-RU"/>
        </w:rPr>
        <w:t>.-Москва: Мозаика-Синтез, 2014 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О.А.Соломенникова</w:t>
      </w:r>
      <w:proofErr w:type="spellEnd"/>
      <w:r w:rsidRPr="00443963">
        <w:rPr>
          <w:rFonts w:ascii="Times New Roman" w:eastAsia="Times New Roman" w:hAnsi="Times New Roman" w:cs="Times New Roman"/>
          <w:color w:val="000000"/>
          <w:sz w:val="28"/>
          <w:lang w:eastAsia="ru-RU"/>
        </w:rPr>
        <w:t>. Ознакомление с природой в детском саду: Вторая группа раннего возраста.  Москва: Издательство «Мозаика-Синтез», 2014г.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-Н.Ф.Губанова. Развитие игровой деятельности. Вторая группа раннего возраста. Москва: Издательство «Мозаика-Синтез», 2014г.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С.Н.Теплюк</w:t>
      </w:r>
      <w:proofErr w:type="spellEnd"/>
      <w:r w:rsidRPr="00443963">
        <w:rPr>
          <w:rFonts w:ascii="Times New Roman" w:eastAsia="Times New Roman" w:hAnsi="Times New Roman" w:cs="Times New Roman"/>
          <w:color w:val="000000"/>
          <w:sz w:val="28"/>
          <w:lang w:eastAsia="ru-RU"/>
        </w:rPr>
        <w:t>. Игры-занятия на прогулке с малышами. Москва: Издательство «Мозаика-Синтез», 2014г.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В.В.Гербова</w:t>
      </w:r>
      <w:proofErr w:type="spellEnd"/>
      <w:r w:rsidRPr="00443963">
        <w:rPr>
          <w:rFonts w:ascii="Times New Roman" w:eastAsia="Times New Roman" w:hAnsi="Times New Roman" w:cs="Times New Roman"/>
          <w:color w:val="000000"/>
          <w:sz w:val="28"/>
          <w:lang w:eastAsia="ru-RU"/>
        </w:rPr>
        <w:t>. Развитие речи в детском саду: Вторая группа раннего возраста. Москва: Издательство «Мозаика-Синтез», 2015г.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И.А.Помораева</w:t>
      </w:r>
      <w:proofErr w:type="spellEnd"/>
      <w:r w:rsidRPr="00443963">
        <w:rPr>
          <w:rFonts w:ascii="Times New Roman" w:eastAsia="Times New Roman" w:hAnsi="Times New Roman" w:cs="Times New Roman"/>
          <w:color w:val="000000"/>
          <w:sz w:val="28"/>
          <w:lang w:eastAsia="ru-RU"/>
        </w:rPr>
        <w:t xml:space="preserve">, </w:t>
      </w:r>
      <w:proofErr w:type="spellStart"/>
      <w:r w:rsidRPr="00443963">
        <w:rPr>
          <w:rFonts w:ascii="Times New Roman" w:eastAsia="Times New Roman" w:hAnsi="Times New Roman" w:cs="Times New Roman"/>
          <w:color w:val="000000"/>
          <w:sz w:val="28"/>
          <w:lang w:eastAsia="ru-RU"/>
        </w:rPr>
        <w:t>В.А.Позина</w:t>
      </w:r>
      <w:proofErr w:type="spellEnd"/>
      <w:r w:rsidRPr="00443963">
        <w:rPr>
          <w:rFonts w:ascii="Times New Roman" w:eastAsia="Times New Roman" w:hAnsi="Times New Roman" w:cs="Times New Roman"/>
          <w:color w:val="000000"/>
          <w:sz w:val="28"/>
          <w:lang w:eastAsia="ru-RU"/>
        </w:rPr>
        <w:t>        . ФЭМП. Вторая группа раннего возраста.  Москва: Издательство «Мозаика-Синтез», 2015г.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Л.В.Абрамова</w:t>
      </w:r>
      <w:proofErr w:type="spellEnd"/>
      <w:r w:rsidRPr="00443963">
        <w:rPr>
          <w:rFonts w:ascii="Times New Roman" w:eastAsia="Times New Roman" w:hAnsi="Times New Roman" w:cs="Times New Roman"/>
          <w:color w:val="000000"/>
          <w:sz w:val="28"/>
          <w:lang w:eastAsia="ru-RU"/>
        </w:rPr>
        <w:t xml:space="preserve">, </w:t>
      </w:r>
      <w:proofErr w:type="spellStart"/>
      <w:r w:rsidRPr="00443963">
        <w:rPr>
          <w:rFonts w:ascii="Times New Roman" w:eastAsia="Times New Roman" w:hAnsi="Times New Roman" w:cs="Times New Roman"/>
          <w:color w:val="000000"/>
          <w:sz w:val="28"/>
          <w:lang w:eastAsia="ru-RU"/>
        </w:rPr>
        <w:t>И.Ф.Слепцова</w:t>
      </w:r>
      <w:proofErr w:type="spellEnd"/>
      <w:r w:rsidRPr="00443963">
        <w:rPr>
          <w:rFonts w:ascii="Times New Roman" w:eastAsia="Times New Roman" w:hAnsi="Times New Roman" w:cs="Times New Roman"/>
          <w:color w:val="000000"/>
          <w:sz w:val="28"/>
          <w:lang w:eastAsia="ru-RU"/>
        </w:rPr>
        <w:t xml:space="preserve">. Социально-коммуникативное развитие : Вторая группа раннего возраста </w:t>
      </w:r>
      <w:proofErr w:type="spellStart"/>
      <w:r w:rsidRPr="00443963">
        <w:rPr>
          <w:rFonts w:ascii="Times New Roman" w:eastAsia="Times New Roman" w:hAnsi="Times New Roman" w:cs="Times New Roman"/>
          <w:color w:val="000000"/>
          <w:sz w:val="28"/>
          <w:lang w:eastAsia="ru-RU"/>
        </w:rPr>
        <w:t>дошк-ов</w:t>
      </w:r>
      <w:proofErr w:type="spellEnd"/>
      <w:r w:rsidRPr="00443963">
        <w:rPr>
          <w:rFonts w:ascii="Times New Roman" w:eastAsia="Times New Roman" w:hAnsi="Times New Roman" w:cs="Times New Roman"/>
          <w:color w:val="000000"/>
          <w:sz w:val="28"/>
          <w:lang w:eastAsia="ru-RU"/>
        </w:rPr>
        <w:t>. – Москва: Мозаика-синтез, 2016 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Д.Н.Колдина</w:t>
      </w:r>
      <w:proofErr w:type="spellEnd"/>
      <w:r w:rsidRPr="00443963">
        <w:rPr>
          <w:rFonts w:ascii="Times New Roman" w:eastAsia="Times New Roman" w:hAnsi="Times New Roman" w:cs="Times New Roman"/>
          <w:color w:val="000000"/>
          <w:sz w:val="28"/>
          <w:lang w:eastAsia="ru-RU"/>
        </w:rPr>
        <w:t>. Лепка с детьми 2-3 лет. Сценарии занятий. –Москва: Мозаика-синтез, 2016 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Д.Н.Колдина</w:t>
      </w:r>
      <w:proofErr w:type="spellEnd"/>
      <w:r w:rsidRPr="00443963">
        <w:rPr>
          <w:rFonts w:ascii="Times New Roman" w:eastAsia="Times New Roman" w:hAnsi="Times New Roman" w:cs="Times New Roman"/>
          <w:color w:val="000000"/>
          <w:sz w:val="28"/>
          <w:lang w:eastAsia="ru-RU"/>
        </w:rPr>
        <w:t>. Рисование  с детьми 2-3 лет.–Москва: Мозаика-синтез, 2016 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-Т.Е.Харченко. Бодрящая гимнастика для дошкольников. – СПб: Детство – Пресс, 2015 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w:t>
      </w:r>
      <w:proofErr w:type="spellStart"/>
      <w:r w:rsidRPr="00443963">
        <w:rPr>
          <w:rFonts w:ascii="Times New Roman" w:eastAsia="Times New Roman" w:hAnsi="Times New Roman" w:cs="Times New Roman"/>
          <w:color w:val="000000"/>
          <w:sz w:val="28"/>
          <w:lang w:eastAsia="ru-RU"/>
        </w:rPr>
        <w:t>Э.Я.Степаненкова</w:t>
      </w:r>
      <w:proofErr w:type="spellEnd"/>
      <w:r w:rsidRPr="00443963">
        <w:rPr>
          <w:rFonts w:ascii="Times New Roman" w:eastAsia="Times New Roman" w:hAnsi="Times New Roman" w:cs="Times New Roman"/>
          <w:color w:val="000000"/>
          <w:sz w:val="28"/>
          <w:lang w:eastAsia="ru-RU"/>
        </w:rPr>
        <w:t>. Сборник подвижных игр. Для занятий с детьми 2-7 лет. Москва: «Мозаика - Синтез», 2014 г.</w:t>
      </w:r>
    </w:p>
    <w:p w:rsidR="00443963" w:rsidRPr="00443963" w:rsidRDefault="00443963" w:rsidP="00443963">
      <w:pPr>
        <w:shd w:val="clear" w:color="auto" w:fill="FFFFFF"/>
        <w:spacing w:after="0" w:line="240" w:lineRule="auto"/>
        <w:rPr>
          <w:rFonts w:ascii="Calibri" w:eastAsia="Times New Roman" w:hAnsi="Calibri" w:cs="Times New Roman"/>
          <w:color w:val="000000"/>
          <w:lang w:eastAsia="ru-RU"/>
        </w:rPr>
      </w:pPr>
      <w:r w:rsidRPr="00443963">
        <w:rPr>
          <w:rFonts w:ascii="Times New Roman" w:eastAsia="Times New Roman" w:hAnsi="Times New Roman" w:cs="Times New Roman"/>
          <w:color w:val="000000"/>
          <w:sz w:val="28"/>
          <w:lang w:eastAsia="ru-RU"/>
        </w:rPr>
        <w:t>-К.Ю.Белая. Формирование основ безопасности у дошкольников. Для занятий с детьми 2-7 лет. Москва: «Мозаика - Синтез», 2015 г.</w:t>
      </w:r>
    </w:p>
    <w:p w:rsidR="00AC3B53" w:rsidRDefault="00AC3B53" w:rsidP="00443963">
      <w:pPr>
        <w:ind w:left="993" w:right="6379" w:hanging="993"/>
      </w:pPr>
    </w:p>
    <w:sectPr w:rsidR="00AC3B53" w:rsidSect="0072476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9E" w:rsidRDefault="001D6E9E" w:rsidP="00C34456">
      <w:pPr>
        <w:spacing w:after="0" w:line="240" w:lineRule="auto"/>
      </w:pPr>
      <w:r>
        <w:separator/>
      </w:r>
    </w:p>
  </w:endnote>
  <w:endnote w:type="continuationSeparator" w:id="0">
    <w:p w:rsidR="001D6E9E" w:rsidRDefault="001D6E9E" w:rsidP="00C3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9E" w:rsidRDefault="001D6E9E" w:rsidP="00C34456">
      <w:pPr>
        <w:spacing w:after="0" w:line="240" w:lineRule="auto"/>
      </w:pPr>
      <w:r>
        <w:separator/>
      </w:r>
    </w:p>
  </w:footnote>
  <w:footnote w:type="continuationSeparator" w:id="0">
    <w:p w:rsidR="001D6E9E" w:rsidRDefault="001D6E9E" w:rsidP="00C3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837617"/>
      <w:docPartObj>
        <w:docPartGallery w:val="Page Numbers (Top of Page)"/>
        <w:docPartUnique/>
      </w:docPartObj>
    </w:sdtPr>
    <w:sdtContent>
      <w:p w:rsidR="00C34456" w:rsidRDefault="00C34456">
        <w:pPr>
          <w:pStyle w:val="a4"/>
          <w:jc w:val="center"/>
        </w:pPr>
        <w:r>
          <w:fldChar w:fldCharType="begin"/>
        </w:r>
        <w:r>
          <w:instrText>PAGE   \* MERGEFORMAT</w:instrText>
        </w:r>
        <w:r>
          <w:fldChar w:fldCharType="separate"/>
        </w:r>
        <w:r>
          <w:t>2</w:t>
        </w:r>
        <w:r>
          <w:fldChar w:fldCharType="end"/>
        </w:r>
      </w:p>
    </w:sdtContent>
  </w:sdt>
  <w:p w:rsidR="00C34456" w:rsidRDefault="00C344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3963"/>
    <w:rsid w:val="001D6E9E"/>
    <w:rsid w:val="001E0329"/>
    <w:rsid w:val="003B1587"/>
    <w:rsid w:val="00443963"/>
    <w:rsid w:val="00724761"/>
    <w:rsid w:val="00AC3B53"/>
    <w:rsid w:val="00C34456"/>
    <w:rsid w:val="00EE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7D33"/>
  <w15:docId w15:val="{A674FD08-8A5B-486D-B209-73CFD9B7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4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43963"/>
  </w:style>
  <w:style w:type="paragraph" w:customStyle="1" w:styleId="c1">
    <w:name w:val="c1"/>
    <w:basedOn w:val="a"/>
    <w:rsid w:val="0044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443963"/>
  </w:style>
  <w:style w:type="character" w:customStyle="1" w:styleId="c3">
    <w:name w:val="c3"/>
    <w:basedOn w:val="a0"/>
    <w:rsid w:val="00443963"/>
  </w:style>
  <w:style w:type="character" w:customStyle="1" w:styleId="c16">
    <w:name w:val="c16"/>
    <w:basedOn w:val="a0"/>
    <w:rsid w:val="00443963"/>
  </w:style>
  <w:style w:type="character" w:customStyle="1" w:styleId="c65">
    <w:name w:val="c65"/>
    <w:basedOn w:val="a0"/>
    <w:rsid w:val="00443963"/>
  </w:style>
  <w:style w:type="character" w:customStyle="1" w:styleId="c70">
    <w:name w:val="c70"/>
    <w:basedOn w:val="a0"/>
    <w:rsid w:val="00443963"/>
  </w:style>
  <w:style w:type="character" w:customStyle="1" w:styleId="c18">
    <w:name w:val="c18"/>
    <w:basedOn w:val="a0"/>
    <w:rsid w:val="00443963"/>
  </w:style>
  <w:style w:type="character" w:customStyle="1" w:styleId="c9">
    <w:name w:val="c9"/>
    <w:basedOn w:val="a0"/>
    <w:rsid w:val="00443963"/>
  </w:style>
  <w:style w:type="paragraph" w:customStyle="1" w:styleId="c8">
    <w:name w:val="c8"/>
    <w:basedOn w:val="a"/>
    <w:rsid w:val="0044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43963"/>
  </w:style>
  <w:style w:type="character" w:customStyle="1" w:styleId="c57">
    <w:name w:val="c57"/>
    <w:basedOn w:val="a0"/>
    <w:rsid w:val="00443963"/>
  </w:style>
  <w:style w:type="character" w:customStyle="1" w:styleId="c92">
    <w:name w:val="c92"/>
    <w:basedOn w:val="a0"/>
    <w:rsid w:val="00443963"/>
  </w:style>
  <w:style w:type="character" w:customStyle="1" w:styleId="c104">
    <w:name w:val="c104"/>
    <w:basedOn w:val="a0"/>
    <w:rsid w:val="00443963"/>
  </w:style>
  <w:style w:type="character" w:customStyle="1" w:styleId="c43">
    <w:name w:val="c43"/>
    <w:basedOn w:val="a0"/>
    <w:rsid w:val="00443963"/>
  </w:style>
  <w:style w:type="character" w:customStyle="1" w:styleId="c6">
    <w:name w:val="c6"/>
    <w:basedOn w:val="a0"/>
    <w:rsid w:val="00443963"/>
  </w:style>
  <w:style w:type="character" w:customStyle="1" w:styleId="c147">
    <w:name w:val="c147"/>
    <w:basedOn w:val="a0"/>
    <w:rsid w:val="00443963"/>
  </w:style>
  <w:style w:type="character" w:customStyle="1" w:styleId="c125">
    <w:name w:val="c125"/>
    <w:basedOn w:val="a0"/>
    <w:rsid w:val="00443963"/>
  </w:style>
  <w:style w:type="paragraph" w:customStyle="1" w:styleId="c71">
    <w:name w:val="c71"/>
    <w:basedOn w:val="a"/>
    <w:rsid w:val="0044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4">
    <w:name w:val="c144"/>
    <w:basedOn w:val="a0"/>
    <w:rsid w:val="00443963"/>
  </w:style>
  <w:style w:type="character" w:customStyle="1" w:styleId="c50">
    <w:name w:val="c50"/>
    <w:basedOn w:val="a0"/>
    <w:rsid w:val="00443963"/>
  </w:style>
  <w:style w:type="paragraph" w:customStyle="1" w:styleId="c2">
    <w:name w:val="c2"/>
    <w:basedOn w:val="a"/>
    <w:rsid w:val="0044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8">
    <w:name w:val="c148"/>
    <w:basedOn w:val="a0"/>
    <w:rsid w:val="00443963"/>
  </w:style>
  <w:style w:type="character" w:customStyle="1" w:styleId="c99">
    <w:name w:val="c99"/>
    <w:basedOn w:val="a0"/>
    <w:rsid w:val="00443963"/>
  </w:style>
  <w:style w:type="paragraph" w:customStyle="1" w:styleId="c102">
    <w:name w:val="c102"/>
    <w:basedOn w:val="a"/>
    <w:rsid w:val="0044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43963"/>
  </w:style>
  <w:style w:type="table" w:styleId="a3">
    <w:name w:val="Table Grid"/>
    <w:basedOn w:val="a1"/>
    <w:uiPriority w:val="59"/>
    <w:unhideWhenUsed/>
    <w:rsid w:val="00C3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4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4456"/>
  </w:style>
  <w:style w:type="paragraph" w:styleId="a6">
    <w:name w:val="footer"/>
    <w:basedOn w:val="a"/>
    <w:link w:val="a7"/>
    <w:uiPriority w:val="99"/>
    <w:unhideWhenUsed/>
    <w:rsid w:val="00C344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9890</Words>
  <Characters>56377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 hp</cp:lastModifiedBy>
  <cp:revision>4</cp:revision>
  <dcterms:created xsi:type="dcterms:W3CDTF">2019-06-03T16:53:00Z</dcterms:created>
  <dcterms:modified xsi:type="dcterms:W3CDTF">2019-06-04T06:50:00Z</dcterms:modified>
</cp:coreProperties>
</file>