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9A6" w:rsidTr="00C02C4F">
        <w:tc>
          <w:tcPr>
            <w:tcW w:w="4785" w:type="dxa"/>
            <w:shd w:val="clear" w:color="auto" w:fill="auto"/>
          </w:tcPr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  <w:p w:rsidR="005F39A6" w:rsidRPr="00F657BC" w:rsidRDefault="005F39A6" w:rsidP="00C72FEC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образования Администрации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Белоярского городского округа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ул. Ленина, 259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624030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п.г.т</w:t>
            </w:r>
            <w:proofErr w:type="spell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. </w:t>
            </w:r>
            <w:proofErr w:type="gramStart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Белоярский</w:t>
            </w:r>
            <w:proofErr w:type="gram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 Свердловской области 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телефон/факс  (34377) 2-14-85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ОКПО 02116310 ОГРН 1026601983825</w:t>
            </w:r>
          </w:p>
          <w:p w:rsidR="005F39A6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ИНН/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6639002370/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83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01001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</w:p>
          <w:p w:rsidR="005F39A6" w:rsidRPr="0042760D" w:rsidRDefault="005F39A6" w:rsidP="00FD774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F03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79F">
              <w:rPr>
                <w:rFonts w:ascii="Times New Roman" w:eastAsia="Times New Roman" w:hAnsi="Times New Roman" w:cs="Times New Roman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86" w:type="dxa"/>
            <w:shd w:val="clear" w:color="auto" w:fill="auto"/>
          </w:tcPr>
          <w:p w:rsidR="004F1C5C" w:rsidRPr="004F1C5C" w:rsidRDefault="00600EC9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1C5C" w:rsidRPr="004F1C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5F39A6" w:rsidRPr="0047117D" w:rsidRDefault="005F39A6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2FEC" w:rsidRDefault="00C72FEC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направлении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листка      о      состоянии       детского </w:t>
      </w:r>
    </w:p>
    <w:p w:rsidR="00F0386B" w:rsidRDefault="00F0386B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дорожно-транспортного травматизма</w:t>
      </w:r>
    </w:p>
    <w:p w:rsidR="00F0386B" w:rsidRDefault="00BD1AEE" w:rsidP="00F03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11</w:t>
      </w:r>
      <w:r w:rsidR="00F03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 2020 года </w:t>
      </w:r>
    </w:p>
    <w:p w:rsidR="00F27C2A" w:rsidRDefault="00F27C2A" w:rsidP="00555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86B" w:rsidRDefault="00F0386B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9A6" w:rsidRDefault="005F39A6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A3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 руководители!</w:t>
      </w:r>
    </w:p>
    <w:p w:rsidR="002701C8" w:rsidRPr="00690A33" w:rsidRDefault="002701C8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Pr="00D70B8D" w:rsidRDefault="00F27C2A" w:rsidP="00BD1AE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D1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BD1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письмом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ОГИБДД  МО МВД России «Заречный» </w:t>
      </w:r>
      <w:r w:rsidR="00D70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72FEC">
        <w:rPr>
          <w:rFonts w:ascii="Times New Roman" w:eastAsia="Times New Roman" w:hAnsi="Times New Roman" w:cs="Times New Roman"/>
          <w:color w:val="000000"/>
          <w:sz w:val="28"/>
          <w:szCs w:val="28"/>
        </w:rPr>
        <w:t>10.11</w:t>
      </w:r>
      <w:r w:rsidR="00D70B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386B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F03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72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12536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0E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00EC9">
        <w:rPr>
          <w:rFonts w:ascii="Times New Roman" w:hAnsi="Times New Roman"/>
          <w:sz w:val="28"/>
          <w:szCs w:val="28"/>
        </w:rPr>
        <w:t>аправл</w:t>
      </w:r>
      <w:r w:rsidR="00F0386B">
        <w:rPr>
          <w:rFonts w:ascii="Times New Roman" w:hAnsi="Times New Roman"/>
          <w:sz w:val="28"/>
          <w:szCs w:val="28"/>
        </w:rPr>
        <w:t>я</w:t>
      </w:r>
      <w:r w:rsidRPr="00600EC9">
        <w:rPr>
          <w:rFonts w:ascii="Times New Roman" w:hAnsi="Times New Roman"/>
          <w:sz w:val="28"/>
          <w:szCs w:val="28"/>
        </w:rPr>
        <w:t xml:space="preserve">ю в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Ваш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адрес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r w:rsidR="00F0386B">
        <w:rPr>
          <w:rFonts w:ascii="Times New Roman" w:hAnsi="Times New Roman"/>
          <w:sz w:val="28"/>
          <w:szCs w:val="28"/>
        </w:rPr>
        <w:t>и</w:t>
      </w:r>
      <w:r w:rsidRPr="00600EC9">
        <w:rPr>
          <w:rFonts w:ascii="Times New Roman" w:hAnsi="Times New Roman"/>
          <w:sz w:val="28"/>
          <w:szCs w:val="28"/>
        </w:rPr>
        <w:t xml:space="preserve">нформационный </w:t>
      </w:r>
      <w:r w:rsidR="00F0386B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листок ОГИБДД МО МВД России «Заречный» о состоянии детского дорожно-транспортного травматизма </w:t>
      </w:r>
      <w:r w:rsidR="00D70B8D" w:rsidRPr="00D7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оперативного обслуживания ОГИБДД МО МВД России «Заречный» за </w:t>
      </w:r>
      <w:r w:rsidR="00BD1AEE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D7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месяцев 2020 года.</w:t>
      </w:r>
    </w:p>
    <w:p w:rsidR="00F27C2A" w:rsidRPr="00600EC9" w:rsidRDefault="00F27C2A" w:rsidP="00C72FE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00EC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0EC9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 подготовленный </w:t>
      </w:r>
      <w:r w:rsidR="00C72F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материал в Уголках безопасности дорожного движения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600EC9">
        <w:rPr>
          <w:rFonts w:ascii="Times New Roman" w:hAnsi="Times New Roman"/>
          <w:sz w:val="28"/>
          <w:szCs w:val="28"/>
        </w:rPr>
        <w:t xml:space="preserve">, на сайтах образовательных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600EC9">
        <w:rPr>
          <w:rFonts w:ascii="Times New Roman" w:hAnsi="Times New Roman"/>
          <w:sz w:val="28"/>
          <w:szCs w:val="28"/>
        </w:rPr>
        <w:t xml:space="preserve"> довести до педагогического состава и родителей.   </w:t>
      </w:r>
    </w:p>
    <w:p w:rsidR="00C72FEC" w:rsidRDefault="00C72FEC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2166" w:rsidRPr="00F27C2A" w:rsidRDefault="0071126E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на </w:t>
      </w:r>
      <w:r w:rsidR="00C72FE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7C2A" w:rsidRPr="00F27C2A">
        <w:rPr>
          <w:rFonts w:ascii="Times New Roman" w:eastAsia="Calibri" w:hAnsi="Times New Roman" w:cs="Times New Roman"/>
          <w:sz w:val="28"/>
          <w:szCs w:val="28"/>
          <w:lang w:eastAsia="en-US"/>
        </w:rPr>
        <w:t>л. в 1 экз.</w:t>
      </w:r>
    </w:p>
    <w:p w:rsidR="00262166" w:rsidRPr="00F27C2A" w:rsidRDefault="00262166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Default="00F27C2A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1C8" w:rsidRPr="002701C8" w:rsidRDefault="00D70B8D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306E2">
        <w:rPr>
          <w:rFonts w:ascii="Times New Roman" w:eastAsia="Times New Roman" w:hAnsi="Times New Roman" w:cs="Times New Roman"/>
          <w:sz w:val="28"/>
          <w:szCs w:val="28"/>
        </w:rPr>
        <w:t>ачальник  У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правления                                                      </w:t>
      </w:r>
      <w:r w:rsidR="00F03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0A7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0386B">
        <w:rPr>
          <w:rFonts w:ascii="Times New Roman" w:eastAsia="Times New Roman" w:hAnsi="Times New Roman" w:cs="Times New Roman"/>
          <w:sz w:val="28"/>
          <w:szCs w:val="28"/>
        </w:rPr>
        <w:t>Т.В. Мальцева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62166" w:rsidRDefault="00262166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A245F8" w:rsidRPr="002701C8" w:rsidRDefault="00A245F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Марина Владимировна </w:t>
      </w:r>
      <w:proofErr w:type="spellStart"/>
      <w:r w:rsidRPr="002701C8">
        <w:rPr>
          <w:rFonts w:ascii="Times New Roman" w:eastAsiaTheme="minorHAnsi" w:hAnsi="Times New Roman" w:cs="Times New Roman"/>
          <w:i/>
          <w:lang w:eastAsia="en-US"/>
        </w:rPr>
        <w:t>Корепанова</w:t>
      </w:r>
      <w:proofErr w:type="spellEnd"/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 </w:t>
      </w: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8(343 77) </w:t>
      </w:r>
      <w:r>
        <w:rPr>
          <w:rFonts w:ascii="Times New Roman" w:eastAsiaTheme="minorHAnsi" w:hAnsi="Times New Roman" w:cs="Times New Roman"/>
          <w:i/>
          <w:lang w:eastAsia="en-US"/>
        </w:rPr>
        <w:t>2-14-8</w:t>
      </w:r>
      <w:r w:rsidR="00F27C2A">
        <w:rPr>
          <w:rFonts w:ascii="Times New Roman" w:eastAsiaTheme="minorHAnsi" w:hAnsi="Times New Roman" w:cs="Times New Roman"/>
          <w:i/>
          <w:lang w:eastAsia="en-US"/>
        </w:rPr>
        <w:t>6</w:t>
      </w:r>
    </w:p>
    <w:p w:rsidR="00F27C2A" w:rsidRDefault="00F27C2A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>к письму от «___</w:t>
      </w:r>
      <w:r w:rsidR="00F0386B">
        <w:rPr>
          <w:rFonts w:ascii="Times New Roman" w:eastAsia="Times New Roman" w:hAnsi="Times New Roman" w:cs="Times New Roman"/>
          <w:i/>
          <w:sz w:val="24"/>
          <w:szCs w:val="24"/>
        </w:rPr>
        <w:t>»___________2020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 № ____</w:t>
      </w:r>
    </w:p>
    <w:p w:rsidR="00F27C2A" w:rsidRDefault="00F27C2A" w:rsidP="00F27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F0386B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>ОГИБДД МО МВД России «Заречный» о состоянии детского дорожно-транспортного травматизма на территории оперативного обслуживания ОГИБД</w:t>
      </w:r>
      <w:r w:rsidR="00F0386B">
        <w:rPr>
          <w:rFonts w:ascii="Times New Roman" w:hAnsi="Times New Roman"/>
          <w:b/>
          <w:sz w:val="28"/>
          <w:szCs w:val="28"/>
        </w:rPr>
        <w:t xml:space="preserve">Д МО МВД России «Заречный» </w:t>
      </w:r>
    </w:p>
    <w:p w:rsidR="00D70B8D" w:rsidRPr="00D70B8D" w:rsidRDefault="00BD1AEE" w:rsidP="00D70B8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  11</w:t>
      </w:r>
      <w:r w:rsidR="0071126E">
        <w:rPr>
          <w:rFonts w:ascii="Times New Roman" w:hAnsi="Times New Roman"/>
          <w:b/>
          <w:sz w:val="28"/>
          <w:szCs w:val="28"/>
        </w:rPr>
        <w:t xml:space="preserve"> месяцев</w:t>
      </w:r>
      <w:r w:rsidR="00F0386B">
        <w:rPr>
          <w:rFonts w:ascii="Times New Roman" w:hAnsi="Times New Roman"/>
          <w:b/>
          <w:sz w:val="28"/>
          <w:szCs w:val="28"/>
        </w:rPr>
        <w:t xml:space="preserve"> 2020</w:t>
      </w:r>
      <w:r w:rsidR="00F27C2A" w:rsidRPr="00600EC9">
        <w:rPr>
          <w:rFonts w:ascii="Times New Roman" w:hAnsi="Times New Roman"/>
          <w:b/>
          <w:sz w:val="28"/>
          <w:szCs w:val="28"/>
        </w:rPr>
        <w:t xml:space="preserve"> год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71126E" w:rsidRDefault="0071126E" w:rsidP="00D70B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11 месяцев 2020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12 ДТП (11; +9,09%), в которых 13 детей получили травмы (13). 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территории Белоярского городского округа за 11 месяцев 2020 года с участием детей до 16 лет зарегистрировано 9 ДТП (7; +28,5%), в которых пострадали 10 детей (9; +11,1%). По вине детей ДТП не зарегистрировано.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На территории городского округа Заречный за 11 месяцев 2020 года с участием детей до 16 лет  зарегистрировано 3 ДТП (4; -25%), в которых пострадали 3 ребенка (4; -25%). По вине детей зарегистрировано 1 ДТП, в котором пострадал ребенок пешеход.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городского округа Верхнее Дуброво за 11 месяцев 2020 года ДТП не  зарегистрировано (0). </w:t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55% (7) пострадавших в ДТП детей приходится на среднее школьное звено и 45% (6) на дошкольный возраст, при этом большая часть из них пострадала в качестве пассажиров транспортных средств. </w:t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44A8A5" wp14:editId="1806B39C">
            <wp:extent cx="2781300" cy="24765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253034" wp14:editId="31B70E23">
            <wp:extent cx="2781300" cy="24765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A626FC" wp14:editId="3F327C52">
            <wp:extent cx="6010275" cy="19145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1AE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9472" w:dyaOrig="4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25pt">
            <v:imagedata r:id="rId9" o:title=""/>
            <o:lock v:ext="edit" aspectratio="f"/>
          </v:shape>
        </w:object>
      </w:r>
      <w:bookmarkStart w:id="0" w:name="_GoBack"/>
      <w:bookmarkEnd w:id="0"/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детей зарегистрировано 1 ДТП (пешеход, выход из-за стоящего транспортного средства).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водителей ТС зарегистрировано 11 ДТП, в которых пострадали 12 детей (2 пешехода, 1 водитель мопеда и 9 детей пассажиров).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ED8296A" wp14:editId="15B96FE6">
            <wp:extent cx="5838825" cy="15335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вне населенных пунктов зарегистрировано 8 ДТП (4; +75%), травмированы 9 (5; +60%) несовершеннолетних. Из них, на дорогах федерального значения зарегистрировано 6 ДТП, в которых пострадали 7 детей. На автомобильных дорогах регионального значения зарегистрировано 2 ДТП (3; -33,3%), в которых 2 (3; -33,3%) ребенка получили травмы различной степени тяжести. На дорогах местного значения зарегистрировано 4 ДТП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br/>
        <w:t>(-100%), в которых травмированы 4 (5) несовершеннолетних.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Распределение ДТП и пострадавших до 16 лет по автодорогам и населенным пунктам:</w:t>
      </w:r>
    </w:p>
    <w:p w:rsidR="00BD1AEE" w:rsidRPr="00BD1AEE" w:rsidRDefault="00BD1AEE" w:rsidP="00BD1AEE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Белоярский городской округ.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11 марта 2020 года в 08:18 на ул. Ленина, 80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Косулино водитель 1977 года рождения, управляя автомашиной «Опель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Мокка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BD1AE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допустила наезд на девочку пешехода 10 лет, которая переходила проезжую часть дороги по линии тротуара в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внутридворовой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территории. После осмотра медиками поставлен диагноз: ушибы мягких тканей ключицы и левого бедра. Место совершения наезда –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внутридворовая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территория. В момент ДТП девочка шла в школу. Маршрут движения постоянный. Входит в безопасный маршрут движения «Дом – школа – дом». При переходе проезжей части наушники не использовала, телефоном не пользовалась, каких либо отвлекающих факторов не было.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ДТП произошло по вине водителя автомашины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04 мая 2020 в 12 часов 00 минуту на 3 км + 060 м региональной автодороги «село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Большебрусянское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село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водитель автомашины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«Хендэ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Солярис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двигаясь по автодороге со стороны села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Большебрусянское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сторону села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, не справилась с управлением, допустила съезд в кювет с последующим опрокидыванием. В результате ДТП пострадал ребенок пассажир (7 лет). Находился на заднем пассажирском сидении справа, в ДУУ марки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GRACO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JUNFOR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группа 3 (22-36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 конструкции ТС. ДУУ соответствует  возрасту и весу ребенка (вес ребенка 24 кг, рост 124 см).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результате ДТП получил травмы:  ЗЧМТ, УГМ, ушиб шейного отдела позвоночника, сдавливание боковой поверхности справа.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 июня 2020 года в 12 часов 40 минут на улице Гагарина, 5а п. Октябрьский Белоярского района произошло ДТП: столкновение автомашины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и мопеда «Орион», в котором пострадал несовершеннолетний водитель мопеда. Водитель, управляя автомобилем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при выполнении маневра разворот не убедилась в безопасности маневра, в результате чего допустила столкновение с  мопедом «ОРИОН» под управлением несовершеннолетнего  2005 года рождения,  который двигался в прямом направлении без изменения траектории движения. В результате ДТП пострадал водитель мопеда «ОРИОН», получил телесные повреждения в виде: ЗЧМТ, СГМ, ссадина лица, перелом скуловой кости слева, ушиб голени, перелом шейного отдела позвоночника под вопросом.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11 июня 2020 года в 19:50 на 33 км + 183 м федеральной автодороги «Екатеринбург - Шадринск – Курган» произошло ДТП с участием автомашины 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и автомашины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», в котором ранения получили два несовершеннолетних ребенка. Водитель автомашины</w:t>
      </w:r>
      <w:r w:rsidRPr="00BD1AE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не справился с управлением, допустил столкновение с автомашиной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», которая остановилась перед нерегулируемым пешеходным переходом. </w:t>
      </w:r>
      <w:proofErr w:type="gramStart"/>
      <w:r w:rsidRPr="00BD1AEE">
        <w:rPr>
          <w:rFonts w:ascii="Times New Roman" w:eastAsia="Times New Roman" w:hAnsi="Times New Roman" w:cs="Times New Roman"/>
          <w:sz w:val="26"/>
          <w:szCs w:val="26"/>
        </w:rPr>
        <w:t>В результате ДТП получили ранения две девочки 10 и  6 лет).</w:t>
      </w:r>
      <w:proofErr w:type="gramEnd"/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Пострадавшие девочки ехали в автомашине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 вместе со своими родителями.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Семья направлялась домой в г. Екатеринбург из с.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Большебрусянское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Белоярского района, с дачи. Дети перевозились без нарушений ПДД.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25 июня 2020 года в 20:30 на 42 км + 700 м федеральной автодороги «Екатеринбург - Тюмень» произошло ДТП с участием автомашины «ВАЗ-211440» , грузовой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 и грузовой автомашины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в котором ранения получили три человека, из них один несовершеннолетний ребенок. Водитель автомашины «ВАЗ-211440» при выполнении маневра обгон, не справился с управлением, допустил касательное столкновение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грузовой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2», после удара автомашину ВАЗ-211440 откинуло на попутно движущуюся грузовую автомашину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».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 результате ДТП пострадал 12 летний мальчик, который ехал вместе со своими бабушкой и дедушкой в г. Асбест.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Ребенок перевозился без нарушения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12 июля 2020 в 17:50 минут на 10 км + 250 м региональной автодороги «станция Глубокое – поселок Бобровский» водитель автомашины «ВАЗ-21124» двигаясь по автодороге «станция Глубокое – поселок Бобровский», не справился с управлением, допустил съезд в кювет с последующим опрокидыванием. В результате ДТП пострадали: 2-х летняя девочка и 17 летний подросток. Дети перевозились без нарушений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24 июля 2020 года в 16:45 на 38 км + 088 м федеральной автодороги «Екатеринбург - Тюмень» водитель автомашины «Тойота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Королла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 двигаясь по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автодороге со стороны г. Тюмень в сторону г. Екатеринбург, не предоставил преимущество в движении 13-летней девочке пешеходу, которая пересекала проезжую часть справа на лево по ходу движения автомобиля, по нерегулируемому пешеходному переходу.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В результате ДТП девочка получила травмы.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 июля 2020 года в 12:45 на улице Кленовая, 72, д. Поварня Белоярского района водитель управляя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мотовездеходом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CF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8002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EFI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ESPSTELS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 выезде с дворовой территории, не справился с управлением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допустил его опрокидывание. В результате ДТП пострадал 2-х летний пассажир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</w:t>
      </w:r>
      <w:proofErr w:type="spellStart"/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31 августа 2020 года в 17:50 на 52 км + 850 метров федеральной автодороги «Екатеринбург – Тюмень» в</w:t>
      </w:r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одитель автомашины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Камаз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 при движении по автодороге «Екатеринбург – Тюмень» со стороны г. Тюмень в сторону г. Екатеринбург допустил наезд на стоящее транспортное средство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Блюберд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», который осуществлял маневр поворот налево. В результате ДТП пострадал 2-х летний пассажир автомашины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» в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момент ДТП находился на заднем пассажирском сидении справа в ДУУ марки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Geburt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универсальное группа 1 (от 9 до 18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конструкции ТС, ребенок пристегнут пятиточечным ремнем детского удерживающего устройства. ДУУ соответствует  росту и весу ребенка (вес 11 кг, рост 98 см). Доставлен в </w:t>
      </w:r>
      <w:proofErr w:type="gramStart"/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Белоярскую</w:t>
      </w:r>
      <w:proofErr w:type="gramEnd"/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ЦРБ,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где поставлен диагноз: ушиб голени левой ноги. Не госпитализирован.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</w:p>
    <w:p w:rsidR="00F27C2A" w:rsidRPr="0071126E" w:rsidRDefault="00F27C2A" w:rsidP="00C72F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2166"/>
    <w:rsid w:val="002701C8"/>
    <w:rsid w:val="003470B1"/>
    <w:rsid w:val="004F1C5C"/>
    <w:rsid w:val="00523109"/>
    <w:rsid w:val="005306E2"/>
    <w:rsid w:val="005556FA"/>
    <w:rsid w:val="005F39A6"/>
    <w:rsid w:val="00600EC9"/>
    <w:rsid w:val="0071126E"/>
    <w:rsid w:val="00784A42"/>
    <w:rsid w:val="008D2F1D"/>
    <w:rsid w:val="00934953"/>
    <w:rsid w:val="00944EAD"/>
    <w:rsid w:val="00A245F8"/>
    <w:rsid w:val="00B11BCC"/>
    <w:rsid w:val="00B350A0"/>
    <w:rsid w:val="00BD1AEE"/>
    <w:rsid w:val="00C712C6"/>
    <w:rsid w:val="00C72FEC"/>
    <w:rsid w:val="00D70B8D"/>
    <w:rsid w:val="00DB1449"/>
    <w:rsid w:val="00DD1890"/>
    <w:rsid w:val="00F0386B"/>
    <w:rsid w:val="00F27C2A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5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8976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5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 w="25301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84512"/>
        <c:axId val="161986048"/>
      </c:barChart>
      <c:catAx>
        <c:axId val="16198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986048"/>
        <c:crosses val="autoZero"/>
        <c:auto val="1"/>
        <c:lblAlgn val="ctr"/>
        <c:lblOffset val="100"/>
        <c:noMultiLvlLbl val="0"/>
      </c:catAx>
      <c:valAx>
        <c:axId val="16198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98451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61886273906"/>
          <c:y val="4.543087991268807E-3"/>
        </c:manualLayout>
      </c:layout>
      <c:overlay val="0"/>
      <c:spPr>
        <a:noFill/>
        <a:ln w="25397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Лист1!$A$2:$A$8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  <c:pt idx="3">
                  <c:v>Наезд на стоящее ТС</c:v>
                </c:pt>
                <c:pt idx="4">
                  <c:v>Опрокидывание ТС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7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19</cp:revision>
  <cp:lastPrinted>2020-10-05T03:27:00Z</cp:lastPrinted>
  <dcterms:created xsi:type="dcterms:W3CDTF">2019-06-18T11:00:00Z</dcterms:created>
  <dcterms:modified xsi:type="dcterms:W3CDTF">2020-12-04T05:38:00Z</dcterms:modified>
</cp:coreProperties>
</file>